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88" w:rsidRPr="00C31423" w:rsidRDefault="00D24487" w:rsidP="00042743">
      <w:pPr>
        <w:ind w:right="197"/>
        <w:jc w:val="center"/>
        <w:rPr>
          <w:sz w:val="24"/>
          <w:szCs w:val="24"/>
          <w:lang w:val="lt-LT"/>
        </w:rPr>
      </w:pPr>
      <w:r w:rsidRPr="00C31423">
        <w:rPr>
          <w:b/>
          <w:sz w:val="24"/>
          <w:szCs w:val="24"/>
          <w:lang w:val="lt-LT"/>
        </w:rPr>
        <w:t>DĖL ĮMONIŲ SKOLŲ UŽ VALSTYBINĖS ŽEMĖS NUOMĄ PRIPAŽINIMO BEVILTIŠKOMIS IR JŲ NURAŠYMO</w:t>
      </w:r>
    </w:p>
    <w:p w:rsidR="00187088" w:rsidRPr="00C31423" w:rsidRDefault="00187088" w:rsidP="00187088">
      <w:pPr>
        <w:ind w:right="197"/>
        <w:jc w:val="center"/>
        <w:rPr>
          <w:sz w:val="24"/>
          <w:szCs w:val="24"/>
          <w:lang w:val="lt-LT"/>
        </w:rPr>
      </w:pPr>
    </w:p>
    <w:p w:rsidR="00187088" w:rsidRPr="00C31423" w:rsidRDefault="00187088" w:rsidP="00187088">
      <w:pPr>
        <w:ind w:right="197"/>
        <w:jc w:val="center"/>
        <w:rPr>
          <w:sz w:val="24"/>
          <w:szCs w:val="24"/>
          <w:lang w:val="lt-LT"/>
        </w:rPr>
      </w:pPr>
      <w:r w:rsidRPr="00C31423">
        <w:rPr>
          <w:sz w:val="24"/>
          <w:szCs w:val="24"/>
          <w:lang w:val="lt-LT"/>
        </w:rPr>
        <w:t>201</w:t>
      </w:r>
      <w:r w:rsidR="005146FE">
        <w:rPr>
          <w:sz w:val="24"/>
          <w:szCs w:val="24"/>
          <w:lang w:val="lt-LT"/>
        </w:rPr>
        <w:t>8</w:t>
      </w:r>
      <w:r w:rsidRPr="00C31423">
        <w:rPr>
          <w:sz w:val="24"/>
          <w:szCs w:val="24"/>
          <w:lang w:val="lt-LT"/>
        </w:rPr>
        <w:t xml:space="preserve"> m. </w:t>
      </w:r>
      <w:r w:rsidR="005146FE">
        <w:rPr>
          <w:sz w:val="24"/>
          <w:szCs w:val="24"/>
          <w:lang w:val="lt-LT"/>
        </w:rPr>
        <w:t>sausio</w:t>
      </w:r>
      <w:r w:rsidR="00D24487" w:rsidRPr="00C31423">
        <w:rPr>
          <w:sz w:val="24"/>
          <w:szCs w:val="24"/>
          <w:lang w:val="lt-LT"/>
        </w:rPr>
        <w:t xml:space="preserve"> 2</w:t>
      </w:r>
      <w:r w:rsidR="005146FE">
        <w:rPr>
          <w:sz w:val="24"/>
          <w:szCs w:val="24"/>
          <w:lang w:val="lt-LT"/>
        </w:rPr>
        <w:t xml:space="preserve">6 </w:t>
      </w:r>
      <w:r w:rsidRPr="00C31423">
        <w:rPr>
          <w:sz w:val="24"/>
          <w:szCs w:val="24"/>
          <w:lang w:val="lt-LT"/>
        </w:rPr>
        <w:t>d. Nr. TS-</w:t>
      </w:r>
    </w:p>
    <w:p w:rsidR="00187088" w:rsidRPr="00C31423" w:rsidRDefault="00187088" w:rsidP="00187088">
      <w:pPr>
        <w:ind w:right="197"/>
        <w:jc w:val="center"/>
        <w:rPr>
          <w:sz w:val="24"/>
          <w:szCs w:val="24"/>
          <w:lang w:val="lt-LT"/>
        </w:rPr>
      </w:pPr>
      <w:r w:rsidRPr="00C31423">
        <w:rPr>
          <w:sz w:val="24"/>
          <w:szCs w:val="24"/>
          <w:lang w:val="lt-LT"/>
        </w:rPr>
        <w:t>Rokiškis</w:t>
      </w:r>
    </w:p>
    <w:p w:rsidR="00187088" w:rsidRDefault="00187088" w:rsidP="00187088">
      <w:pPr>
        <w:pStyle w:val="Antrat1"/>
        <w:ind w:firstLine="720"/>
        <w:jc w:val="both"/>
        <w:rPr>
          <w:sz w:val="24"/>
          <w:szCs w:val="24"/>
          <w:lang w:val="lt-LT"/>
        </w:rPr>
      </w:pPr>
    </w:p>
    <w:p w:rsidR="00042743" w:rsidRPr="00042743" w:rsidRDefault="00042743" w:rsidP="00042743">
      <w:pPr>
        <w:rPr>
          <w:lang w:val="lt-LT" w:eastAsia="x-none"/>
        </w:rPr>
      </w:pPr>
    </w:p>
    <w:p w:rsidR="00D24487" w:rsidRPr="00C31423" w:rsidRDefault="00187088" w:rsidP="00EB2A84">
      <w:pPr>
        <w:keepLines/>
        <w:widowControl w:val="0"/>
        <w:suppressAutoHyphens/>
        <w:jc w:val="both"/>
        <w:rPr>
          <w:b/>
          <w:bCs/>
          <w:caps/>
          <w:color w:val="000000"/>
          <w:sz w:val="24"/>
          <w:szCs w:val="24"/>
          <w:lang w:val="lt-LT"/>
        </w:rPr>
      </w:pPr>
      <w:r w:rsidRPr="00C31423">
        <w:rPr>
          <w:lang w:val="lt-LT"/>
        </w:rPr>
        <w:tab/>
      </w:r>
      <w:r w:rsidR="00D24487" w:rsidRPr="00C31423">
        <w:rPr>
          <w:color w:val="000000"/>
          <w:sz w:val="24"/>
          <w:szCs w:val="24"/>
          <w:lang w:val="lt-LT"/>
        </w:rPr>
        <w:t>Vadovaudamasi Lietuvos Respublikos vietos savivaldos įstatymo 16 straipsnio 4 dalimi, Civilinio kodekso 6.128 straipsnio 3 dalimi, Lietuvos Respublikos Finansų ministro 2002 m. vasario 11 d. įsakymu</w:t>
      </w:r>
      <w:r w:rsidR="002F3C6B" w:rsidRPr="00C31423">
        <w:rPr>
          <w:color w:val="000000"/>
          <w:sz w:val="24"/>
          <w:szCs w:val="24"/>
          <w:lang w:val="lt-LT"/>
        </w:rPr>
        <w:t xml:space="preserve"> Nr. 40</w:t>
      </w:r>
      <w:r w:rsidR="00D24487" w:rsidRPr="00C31423">
        <w:rPr>
          <w:color w:val="000000"/>
          <w:sz w:val="24"/>
          <w:szCs w:val="24"/>
          <w:lang w:val="lt-LT"/>
        </w:rPr>
        <w:t xml:space="preserve"> „</w:t>
      </w:r>
      <w:r w:rsidR="002F3C6B" w:rsidRPr="00C31423">
        <w:rPr>
          <w:color w:val="000000"/>
          <w:sz w:val="24"/>
          <w:szCs w:val="24"/>
          <w:lang w:val="lt-LT"/>
        </w:rPr>
        <w:t xml:space="preserve">Dėl skolų beviltiškumo bei pastangų susigrąžinti šias skolas įrodymo ir beviltiškų skolų sumų apskaičiavimo taisyklių patvirtinimo“ patvirtintomis Skolų beviltiškumo bei pastangų susigrąžinti šias skolas įrodymo ir beviltiškų skolų sumų apskaičiavimo taisyklių 2.3, </w:t>
      </w:r>
      <w:r w:rsidR="00EB2A84" w:rsidRPr="00C31423">
        <w:rPr>
          <w:color w:val="000000"/>
          <w:sz w:val="24"/>
          <w:szCs w:val="24"/>
          <w:lang w:val="lt-LT"/>
        </w:rPr>
        <w:t>17, 18 ir 31 punktais</w:t>
      </w:r>
      <w:r w:rsidR="00042743">
        <w:rPr>
          <w:color w:val="000000"/>
          <w:sz w:val="24"/>
          <w:szCs w:val="24"/>
          <w:lang w:val="lt-LT"/>
        </w:rPr>
        <w:t>, Rokiškio rajono</w:t>
      </w:r>
      <w:r w:rsidR="00EB2A84" w:rsidRPr="00C31423">
        <w:rPr>
          <w:b/>
          <w:bCs/>
          <w:caps/>
          <w:color w:val="000000"/>
          <w:sz w:val="24"/>
          <w:szCs w:val="24"/>
          <w:lang w:val="lt-LT"/>
        </w:rPr>
        <w:t xml:space="preserve"> </w:t>
      </w:r>
      <w:r w:rsidR="00D24487" w:rsidRPr="00C31423">
        <w:rPr>
          <w:color w:val="000000"/>
          <w:sz w:val="24"/>
          <w:szCs w:val="24"/>
          <w:lang w:val="lt-LT"/>
        </w:rPr>
        <w:t>savivaldybės taryba n u s p r e n d ž i a</w:t>
      </w:r>
      <w:r w:rsidR="00574298" w:rsidRPr="00C31423">
        <w:rPr>
          <w:color w:val="000000"/>
          <w:sz w:val="24"/>
          <w:szCs w:val="24"/>
          <w:lang w:val="lt-LT"/>
        </w:rPr>
        <w:t>:</w:t>
      </w:r>
    </w:p>
    <w:p w:rsidR="00D24487" w:rsidRPr="00C31423" w:rsidRDefault="00042743" w:rsidP="00F20623">
      <w:pPr>
        <w:shd w:val="clear" w:color="auto" w:fill="FFFFFF"/>
        <w:ind w:firstLine="720"/>
        <w:jc w:val="both"/>
        <w:rPr>
          <w:color w:val="000000"/>
          <w:sz w:val="24"/>
          <w:szCs w:val="24"/>
          <w:lang w:val="lt-LT"/>
        </w:rPr>
      </w:pPr>
      <w:r>
        <w:rPr>
          <w:color w:val="000000"/>
          <w:sz w:val="24"/>
          <w:szCs w:val="24"/>
          <w:lang w:val="lt-LT"/>
        </w:rPr>
        <w:t>P</w:t>
      </w:r>
      <w:r w:rsidR="00D24487" w:rsidRPr="00C31423">
        <w:rPr>
          <w:color w:val="000000"/>
          <w:sz w:val="24"/>
          <w:szCs w:val="24"/>
          <w:lang w:val="lt-LT"/>
        </w:rPr>
        <w:t>ripažinti beviltiškomis</w:t>
      </w:r>
      <w:r w:rsidR="00040B68" w:rsidRPr="00C31423">
        <w:rPr>
          <w:color w:val="000000"/>
          <w:sz w:val="24"/>
          <w:szCs w:val="24"/>
          <w:lang w:val="lt-LT"/>
        </w:rPr>
        <w:t xml:space="preserve"> ir nurašyti iš </w:t>
      </w:r>
      <w:r w:rsidR="00574298" w:rsidRPr="00C31423">
        <w:rPr>
          <w:color w:val="000000"/>
          <w:sz w:val="24"/>
          <w:szCs w:val="24"/>
          <w:lang w:val="lt-LT"/>
        </w:rPr>
        <w:t>a</w:t>
      </w:r>
      <w:r w:rsidR="00040B68" w:rsidRPr="00C31423">
        <w:rPr>
          <w:color w:val="000000"/>
          <w:sz w:val="24"/>
          <w:szCs w:val="24"/>
          <w:lang w:val="lt-LT"/>
        </w:rPr>
        <w:t>p</w:t>
      </w:r>
      <w:r w:rsidR="00574298" w:rsidRPr="00C31423">
        <w:rPr>
          <w:color w:val="000000"/>
          <w:sz w:val="24"/>
          <w:szCs w:val="24"/>
          <w:lang w:val="lt-LT"/>
        </w:rPr>
        <w:t>skaitos dokumentų</w:t>
      </w:r>
      <w:r w:rsidR="00D24487" w:rsidRPr="00C31423">
        <w:rPr>
          <w:color w:val="000000"/>
          <w:sz w:val="24"/>
          <w:szCs w:val="24"/>
          <w:lang w:val="lt-LT"/>
        </w:rPr>
        <w:t xml:space="preserve"> iš Juridinių asmenų registro išregistruotų įmonių 36 </w:t>
      </w:r>
      <w:r w:rsidR="009D21D2">
        <w:rPr>
          <w:color w:val="000000"/>
          <w:sz w:val="24"/>
          <w:szCs w:val="24"/>
          <w:lang w:val="lt-LT"/>
        </w:rPr>
        <w:t xml:space="preserve">383,14 </w:t>
      </w:r>
      <w:r w:rsidR="00D24487" w:rsidRPr="00C31423">
        <w:rPr>
          <w:color w:val="000000"/>
          <w:sz w:val="24"/>
          <w:szCs w:val="24"/>
          <w:lang w:val="lt-LT"/>
        </w:rPr>
        <w:t>Eur skolas už va</w:t>
      </w:r>
      <w:r w:rsidR="00185C41">
        <w:rPr>
          <w:color w:val="000000"/>
          <w:sz w:val="24"/>
          <w:szCs w:val="24"/>
          <w:lang w:val="lt-LT"/>
        </w:rPr>
        <w:t>lstybinės žemės nuomą pagal sąrašą (pridedama)</w:t>
      </w:r>
      <w:r w:rsidR="00D24487" w:rsidRPr="00C31423">
        <w:rPr>
          <w:color w:val="000000"/>
          <w:sz w:val="24"/>
          <w:szCs w:val="24"/>
          <w:lang w:val="lt-LT"/>
        </w:rPr>
        <w:t>.</w:t>
      </w:r>
    </w:p>
    <w:p w:rsidR="00D24487" w:rsidRPr="00C31423" w:rsidRDefault="00D24487" w:rsidP="00C31423">
      <w:pPr>
        <w:shd w:val="clear" w:color="auto" w:fill="FFFFFF"/>
        <w:ind w:firstLine="720"/>
        <w:jc w:val="both"/>
        <w:rPr>
          <w:rFonts w:ascii="Calibri" w:hAnsi="Calibri"/>
          <w:color w:val="000000"/>
          <w:sz w:val="22"/>
          <w:szCs w:val="22"/>
          <w:lang w:val="lt-LT"/>
        </w:rPr>
      </w:pPr>
      <w:r w:rsidRPr="00C31423">
        <w:rPr>
          <w:color w:val="000000"/>
          <w:sz w:val="24"/>
          <w:szCs w:val="24"/>
          <w:lang w:val="lt-LT"/>
        </w:rPr>
        <w:t>Šis sprendimas gali būti skundžiamas Lietuvos Respublikos administracinių bylų teisenos įstatymo nustatyta tvarka.</w:t>
      </w:r>
    </w:p>
    <w:p w:rsidR="00187088" w:rsidRPr="00C31423" w:rsidRDefault="00187088" w:rsidP="00D24487">
      <w:pPr>
        <w:ind w:firstLine="720"/>
        <w:jc w:val="both"/>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r w:rsidRPr="00C31423">
        <w:rPr>
          <w:sz w:val="24"/>
          <w:szCs w:val="24"/>
          <w:lang w:val="lt-LT"/>
        </w:rPr>
        <w:t>Savivaldybės meras</w:t>
      </w:r>
      <w:r w:rsidRPr="00C31423">
        <w:rPr>
          <w:sz w:val="24"/>
          <w:szCs w:val="24"/>
          <w:lang w:val="lt-LT"/>
        </w:rPr>
        <w:tab/>
      </w:r>
      <w:r w:rsidRPr="00C31423">
        <w:rPr>
          <w:sz w:val="24"/>
          <w:szCs w:val="24"/>
          <w:lang w:val="lt-LT"/>
        </w:rPr>
        <w:tab/>
      </w:r>
      <w:r w:rsidRPr="00C31423">
        <w:rPr>
          <w:sz w:val="24"/>
          <w:szCs w:val="24"/>
          <w:lang w:val="lt-LT"/>
        </w:rPr>
        <w:tab/>
      </w:r>
      <w:r w:rsidRPr="00C31423">
        <w:rPr>
          <w:sz w:val="24"/>
          <w:szCs w:val="24"/>
          <w:lang w:val="lt-LT"/>
        </w:rPr>
        <w:tab/>
      </w:r>
      <w:r w:rsidRPr="00C31423">
        <w:rPr>
          <w:sz w:val="24"/>
          <w:szCs w:val="24"/>
          <w:lang w:val="lt-LT"/>
        </w:rPr>
        <w:tab/>
      </w:r>
      <w:r w:rsidRPr="00C31423">
        <w:rPr>
          <w:sz w:val="24"/>
          <w:szCs w:val="24"/>
          <w:lang w:val="lt-LT"/>
        </w:rPr>
        <w:tab/>
      </w:r>
      <w:r w:rsidRPr="00C31423">
        <w:rPr>
          <w:sz w:val="24"/>
          <w:szCs w:val="24"/>
          <w:lang w:val="lt-LT"/>
        </w:rPr>
        <w:tab/>
      </w:r>
      <w:r w:rsidRPr="00C31423">
        <w:rPr>
          <w:sz w:val="24"/>
          <w:szCs w:val="24"/>
          <w:lang w:val="lt-LT"/>
        </w:rPr>
        <w:tab/>
        <w:t>Antanas Vagonis</w:t>
      </w: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Pr="00C31423" w:rsidRDefault="00187088" w:rsidP="00187088">
      <w:pPr>
        <w:ind w:right="197"/>
        <w:rPr>
          <w:sz w:val="24"/>
          <w:szCs w:val="24"/>
          <w:lang w:val="lt-LT"/>
        </w:rPr>
      </w:pPr>
    </w:p>
    <w:p w:rsidR="00187088" w:rsidRDefault="00187088" w:rsidP="00187088">
      <w:pPr>
        <w:ind w:right="197"/>
        <w:rPr>
          <w:sz w:val="24"/>
          <w:szCs w:val="24"/>
          <w:lang w:val="lt-LT"/>
        </w:rPr>
      </w:pPr>
    </w:p>
    <w:p w:rsidR="00042743" w:rsidRDefault="00042743" w:rsidP="00187088">
      <w:pPr>
        <w:ind w:right="197"/>
        <w:rPr>
          <w:sz w:val="24"/>
          <w:szCs w:val="24"/>
          <w:lang w:val="lt-LT"/>
        </w:rPr>
      </w:pPr>
    </w:p>
    <w:p w:rsidR="00042743" w:rsidRDefault="00042743" w:rsidP="00187088">
      <w:pPr>
        <w:ind w:right="197"/>
        <w:rPr>
          <w:sz w:val="24"/>
          <w:szCs w:val="24"/>
          <w:lang w:val="lt-LT"/>
        </w:rPr>
      </w:pPr>
    </w:p>
    <w:p w:rsidR="00042743" w:rsidRDefault="00042743" w:rsidP="00187088">
      <w:pPr>
        <w:ind w:right="197"/>
        <w:rPr>
          <w:sz w:val="24"/>
          <w:szCs w:val="24"/>
          <w:lang w:val="lt-LT"/>
        </w:rPr>
      </w:pPr>
    </w:p>
    <w:p w:rsidR="00042743" w:rsidRDefault="00042743" w:rsidP="00187088">
      <w:pPr>
        <w:ind w:right="197"/>
        <w:rPr>
          <w:sz w:val="24"/>
          <w:szCs w:val="24"/>
          <w:lang w:val="lt-LT"/>
        </w:rPr>
      </w:pPr>
    </w:p>
    <w:p w:rsidR="00042743" w:rsidRDefault="00042743" w:rsidP="00187088">
      <w:pPr>
        <w:ind w:right="197"/>
        <w:rPr>
          <w:sz w:val="24"/>
          <w:szCs w:val="24"/>
          <w:lang w:val="lt-LT"/>
        </w:rPr>
      </w:pPr>
    </w:p>
    <w:p w:rsidR="00042743" w:rsidRDefault="00042743" w:rsidP="00187088">
      <w:pPr>
        <w:ind w:right="197"/>
        <w:rPr>
          <w:sz w:val="24"/>
          <w:szCs w:val="24"/>
          <w:lang w:val="lt-LT"/>
        </w:rPr>
      </w:pPr>
    </w:p>
    <w:p w:rsidR="00042743" w:rsidRDefault="00042743" w:rsidP="00187088">
      <w:pPr>
        <w:ind w:right="197"/>
        <w:rPr>
          <w:sz w:val="24"/>
          <w:szCs w:val="24"/>
          <w:lang w:val="lt-LT"/>
        </w:rPr>
      </w:pPr>
    </w:p>
    <w:p w:rsidR="00042743" w:rsidRPr="00C31423" w:rsidRDefault="00042743" w:rsidP="00187088">
      <w:pPr>
        <w:ind w:right="197"/>
        <w:rPr>
          <w:sz w:val="24"/>
          <w:szCs w:val="24"/>
          <w:lang w:val="lt-LT"/>
        </w:rPr>
      </w:pPr>
    </w:p>
    <w:p w:rsidR="00D52072" w:rsidRPr="00C31423" w:rsidRDefault="00D52072" w:rsidP="00187088">
      <w:pPr>
        <w:ind w:right="197"/>
        <w:rPr>
          <w:sz w:val="24"/>
          <w:szCs w:val="24"/>
          <w:lang w:val="lt-LT"/>
        </w:rPr>
      </w:pPr>
    </w:p>
    <w:p w:rsidR="00574298" w:rsidRPr="00042743" w:rsidRDefault="00187088" w:rsidP="00042743">
      <w:pPr>
        <w:ind w:right="197"/>
        <w:rPr>
          <w:sz w:val="24"/>
          <w:szCs w:val="24"/>
          <w:lang w:val="lt-LT"/>
        </w:rPr>
      </w:pPr>
      <w:r w:rsidRPr="00C31423">
        <w:rPr>
          <w:sz w:val="24"/>
          <w:szCs w:val="24"/>
          <w:lang w:val="lt-LT"/>
        </w:rPr>
        <w:t>Violeta Bieliūnaitė–Vanagienė</w:t>
      </w:r>
    </w:p>
    <w:p w:rsidR="00E220A3" w:rsidRPr="00C31423" w:rsidRDefault="00042743" w:rsidP="00042743">
      <w:pPr>
        <w:pStyle w:val="Betarp"/>
        <w:tabs>
          <w:tab w:val="left" w:pos="5954"/>
        </w:tabs>
        <w:rPr>
          <w:rFonts w:ascii="Times New Roman" w:hAnsi="Times New Roman"/>
          <w:sz w:val="24"/>
          <w:szCs w:val="24"/>
          <w:lang w:eastAsia="lt-LT"/>
        </w:rPr>
      </w:pPr>
      <w:r>
        <w:rPr>
          <w:rFonts w:ascii="Times New Roman" w:hAnsi="Times New Roman"/>
          <w:b/>
          <w:bCs/>
          <w:sz w:val="24"/>
          <w:szCs w:val="24"/>
        </w:rPr>
        <w:lastRenderedPageBreak/>
        <w:tab/>
      </w:r>
      <w:r w:rsidR="00E220A3" w:rsidRPr="00C31423">
        <w:rPr>
          <w:rFonts w:ascii="Times New Roman" w:hAnsi="Times New Roman"/>
          <w:sz w:val="24"/>
          <w:szCs w:val="24"/>
          <w:lang w:eastAsia="lt-LT"/>
        </w:rPr>
        <w:t>PATVIRTINTA</w:t>
      </w:r>
    </w:p>
    <w:p w:rsidR="00E220A3" w:rsidRPr="00C31423" w:rsidRDefault="00042743" w:rsidP="00042743">
      <w:pPr>
        <w:pStyle w:val="Betarp"/>
        <w:tabs>
          <w:tab w:val="left" w:pos="5954"/>
        </w:tabs>
        <w:rPr>
          <w:rFonts w:ascii="Times New Roman" w:hAnsi="Times New Roman"/>
          <w:sz w:val="24"/>
          <w:szCs w:val="24"/>
          <w:lang w:eastAsia="lt-LT"/>
        </w:rPr>
      </w:pPr>
      <w:r>
        <w:rPr>
          <w:rFonts w:ascii="Times New Roman" w:hAnsi="Times New Roman"/>
          <w:sz w:val="24"/>
          <w:szCs w:val="24"/>
          <w:lang w:eastAsia="lt-LT"/>
        </w:rPr>
        <w:tab/>
      </w:r>
      <w:r w:rsidR="00E220A3" w:rsidRPr="00C31423">
        <w:rPr>
          <w:rFonts w:ascii="Times New Roman" w:hAnsi="Times New Roman"/>
          <w:sz w:val="24"/>
          <w:szCs w:val="24"/>
          <w:lang w:eastAsia="lt-LT"/>
        </w:rPr>
        <w:t>Rokiškio rajono savivaldybės tarybos</w:t>
      </w:r>
    </w:p>
    <w:p w:rsidR="00042743" w:rsidRDefault="00E220A3" w:rsidP="00042743">
      <w:pPr>
        <w:pStyle w:val="Betarp"/>
        <w:tabs>
          <w:tab w:val="left" w:pos="5954"/>
        </w:tabs>
        <w:rPr>
          <w:rFonts w:ascii="Times New Roman" w:hAnsi="Times New Roman"/>
          <w:sz w:val="24"/>
          <w:szCs w:val="24"/>
          <w:lang w:eastAsia="lt-LT"/>
        </w:rPr>
      </w:pPr>
      <w:r w:rsidRPr="00C31423">
        <w:rPr>
          <w:rFonts w:ascii="Times New Roman" w:hAnsi="Times New Roman"/>
          <w:sz w:val="24"/>
          <w:szCs w:val="24"/>
          <w:lang w:eastAsia="lt-LT"/>
        </w:rPr>
        <w:tab/>
        <w:t>201</w:t>
      </w:r>
      <w:r w:rsidR="005146FE">
        <w:rPr>
          <w:rFonts w:ascii="Times New Roman" w:hAnsi="Times New Roman"/>
          <w:sz w:val="24"/>
          <w:szCs w:val="24"/>
          <w:lang w:eastAsia="lt-LT"/>
        </w:rPr>
        <w:t>8</w:t>
      </w:r>
      <w:r w:rsidRPr="00C31423">
        <w:rPr>
          <w:rFonts w:ascii="Times New Roman" w:hAnsi="Times New Roman"/>
          <w:sz w:val="24"/>
          <w:szCs w:val="24"/>
          <w:lang w:eastAsia="lt-LT"/>
        </w:rPr>
        <w:t xml:space="preserve"> m. </w:t>
      </w:r>
      <w:r w:rsidR="005146FE">
        <w:rPr>
          <w:rFonts w:ascii="Times New Roman" w:hAnsi="Times New Roman"/>
          <w:sz w:val="24"/>
          <w:szCs w:val="24"/>
          <w:lang w:eastAsia="lt-LT"/>
        </w:rPr>
        <w:t>sausio</w:t>
      </w:r>
      <w:r w:rsidRPr="00C31423">
        <w:rPr>
          <w:rFonts w:ascii="Times New Roman" w:hAnsi="Times New Roman"/>
          <w:sz w:val="24"/>
          <w:szCs w:val="24"/>
          <w:lang w:eastAsia="lt-LT"/>
        </w:rPr>
        <w:t xml:space="preserve"> 2</w:t>
      </w:r>
      <w:r w:rsidR="005146FE">
        <w:rPr>
          <w:rFonts w:ascii="Times New Roman" w:hAnsi="Times New Roman"/>
          <w:sz w:val="24"/>
          <w:szCs w:val="24"/>
          <w:lang w:eastAsia="lt-LT"/>
        </w:rPr>
        <w:t>6</w:t>
      </w:r>
      <w:r w:rsidRPr="00C31423">
        <w:rPr>
          <w:rFonts w:ascii="Times New Roman" w:hAnsi="Times New Roman"/>
          <w:sz w:val="24"/>
          <w:szCs w:val="24"/>
          <w:lang w:eastAsia="lt-LT"/>
        </w:rPr>
        <w:t xml:space="preserve"> d. </w:t>
      </w:r>
    </w:p>
    <w:p w:rsidR="00E220A3" w:rsidRPr="00C31423" w:rsidRDefault="00042743" w:rsidP="00042743">
      <w:pPr>
        <w:pStyle w:val="Betarp"/>
        <w:tabs>
          <w:tab w:val="left" w:pos="5954"/>
        </w:tabs>
        <w:rPr>
          <w:rFonts w:ascii="Times New Roman" w:hAnsi="Times New Roman"/>
          <w:sz w:val="24"/>
          <w:szCs w:val="24"/>
          <w:lang w:eastAsia="lt-LT"/>
        </w:rPr>
      </w:pPr>
      <w:r>
        <w:rPr>
          <w:rFonts w:ascii="Times New Roman" w:hAnsi="Times New Roman"/>
          <w:sz w:val="24"/>
          <w:szCs w:val="24"/>
          <w:lang w:eastAsia="lt-LT"/>
        </w:rPr>
        <w:tab/>
      </w:r>
      <w:r w:rsidR="00E220A3" w:rsidRPr="00C31423">
        <w:rPr>
          <w:rFonts w:ascii="Times New Roman" w:hAnsi="Times New Roman"/>
          <w:sz w:val="24"/>
          <w:szCs w:val="24"/>
          <w:lang w:eastAsia="lt-LT"/>
        </w:rPr>
        <w:t>sprendimu Nr. TS-</w:t>
      </w:r>
    </w:p>
    <w:p w:rsidR="00E220A3" w:rsidRPr="00C31423" w:rsidRDefault="00E220A3" w:rsidP="00E220A3">
      <w:pPr>
        <w:pStyle w:val="Betarp"/>
        <w:jc w:val="both"/>
        <w:rPr>
          <w:rFonts w:ascii="Times New Roman" w:hAnsi="Times New Roman"/>
          <w:sz w:val="24"/>
          <w:szCs w:val="24"/>
          <w:lang w:eastAsia="lt-LT"/>
        </w:rPr>
      </w:pPr>
    </w:p>
    <w:p w:rsidR="00E220A3" w:rsidRPr="00C31423" w:rsidRDefault="00E220A3" w:rsidP="00E220A3">
      <w:pPr>
        <w:pStyle w:val="Betarp"/>
        <w:jc w:val="center"/>
        <w:rPr>
          <w:rFonts w:ascii="Times New Roman" w:hAnsi="Times New Roman"/>
          <w:sz w:val="24"/>
          <w:szCs w:val="24"/>
          <w:lang w:eastAsia="lt-LT"/>
        </w:rPr>
      </w:pPr>
    </w:p>
    <w:p w:rsidR="00E220A3" w:rsidRPr="00C31423" w:rsidRDefault="00E220A3" w:rsidP="00E220A3">
      <w:pPr>
        <w:pStyle w:val="Betarp"/>
        <w:jc w:val="center"/>
        <w:rPr>
          <w:rFonts w:ascii="Times New Roman" w:hAnsi="Times New Roman"/>
          <w:sz w:val="24"/>
          <w:szCs w:val="24"/>
          <w:lang w:eastAsia="lt-LT"/>
        </w:rPr>
      </w:pPr>
      <w:r w:rsidRPr="00C31423">
        <w:rPr>
          <w:rFonts w:ascii="Times New Roman" w:hAnsi="Times New Roman"/>
          <w:b/>
          <w:bCs/>
          <w:color w:val="000000"/>
          <w:sz w:val="24"/>
          <w:szCs w:val="24"/>
          <w:shd w:val="clear" w:color="auto" w:fill="FFFFFF"/>
        </w:rPr>
        <w:t>LIKVIDUOTŲ IR IŠ JURIDINIŲ ASMENŲ REGISTRO IŠREGISTRUOTŲ ĮMONIŲ, TURINČIŲ SKOLŲ UŽ VALSTYBINĖS ŽEMĖS NUOMĄ, SĄRAŠAS</w:t>
      </w:r>
    </w:p>
    <w:p w:rsidR="00574298" w:rsidRPr="00C31423" w:rsidRDefault="00574298" w:rsidP="00187088">
      <w:pPr>
        <w:pStyle w:val="Betarp"/>
        <w:rPr>
          <w:rFonts w:ascii="Times New Roman" w:hAnsi="Times New Roman"/>
          <w:b/>
          <w:bCs/>
          <w:sz w:val="24"/>
          <w:szCs w:val="24"/>
        </w:rPr>
      </w:pPr>
    </w:p>
    <w:p w:rsidR="00574298" w:rsidRPr="00C31423" w:rsidRDefault="00574298" w:rsidP="00574298">
      <w:pPr>
        <w:pStyle w:val="Betarp"/>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052"/>
        <w:gridCol w:w="2685"/>
        <w:gridCol w:w="1275"/>
        <w:gridCol w:w="1134"/>
        <w:gridCol w:w="993"/>
        <w:gridCol w:w="1134"/>
        <w:gridCol w:w="992"/>
      </w:tblGrid>
      <w:tr w:rsidR="00040B68" w:rsidRPr="00C31423" w:rsidTr="00EC6931">
        <w:trPr>
          <w:cantSplit/>
          <w:trHeight w:val="1909"/>
        </w:trPr>
        <w:tc>
          <w:tcPr>
            <w:tcW w:w="482" w:type="dxa"/>
            <w:shd w:val="clear" w:color="auto" w:fill="auto"/>
            <w:textDirection w:val="btLr"/>
            <w:hideMark/>
          </w:tcPr>
          <w:p w:rsidR="00040B68" w:rsidRPr="00C31423" w:rsidRDefault="00040B68" w:rsidP="00965CF0">
            <w:pPr>
              <w:pStyle w:val="Betarp"/>
              <w:ind w:left="113" w:right="113"/>
              <w:rPr>
                <w:rFonts w:ascii="Times New Roman" w:hAnsi="Times New Roman"/>
                <w:b/>
                <w:bCs/>
                <w:sz w:val="18"/>
                <w:szCs w:val="18"/>
              </w:rPr>
            </w:pPr>
            <w:r w:rsidRPr="00C31423">
              <w:rPr>
                <w:rFonts w:ascii="Times New Roman" w:hAnsi="Times New Roman"/>
                <w:b/>
                <w:bCs/>
                <w:sz w:val="18"/>
                <w:szCs w:val="18"/>
              </w:rPr>
              <w:t>Eil. Nr.</w:t>
            </w:r>
          </w:p>
        </w:tc>
        <w:tc>
          <w:tcPr>
            <w:tcW w:w="1052" w:type="dxa"/>
            <w:shd w:val="clear" w:color="auto" w:fill="auto"/>
            <w:textDirection w:val="btLr"/>
            <w:hideMark/>
          </w:tcPr>
          <w:p w:rsidR="00040B68" w:rsidRPr="00C31423" w:rsidRDefault="00040B68" w:rsidP="00965CF0">
            <w:pPr>
              <w:pStyle w:val="Betarp"/>
              <w:ind w:left="113" w:right="113"/>
              <w:rPr>
                <w:rFonts w:ascii="Times New Roman" w:hAnsi="Times New Roman"/>
                <w:b/>
                <w:bCs/>
                <w:sz w:val="18"/>
                <w:szCs w:val="18"/>
              </w:rPr>
            </w:pPr>
            <w:r w:rsidRPr="00C31423">
              <w:rPr>
                <w:rFonts w:ascii="Times New Roman" w:hAnsi="Times New Roman"/>
                <w:b/>
                <w:bCs/>
                <w:sz w:val="18"/>
                <w:szCs w:val="18"/>
              </w:rPr>
              <w:t>Įmonės kodas</w:t>
            </w:r>
          </w:p>
        </w:tc>
        <w:tc>
          <w:tcPr>
            <w:tcW w:w="2685" w:type="dxa"/>
            <w:shd w:val="clear" w:color="auto" w:fill="auto"/>
            <w:textDirection w:val="btLr"/>
            <w:hideMark/>
          </w:tcPr>
          <w:p w:rsidR="00040B68" w:rsidRPr="00C31423" w:rsidRDefault="00040B68" w:rsidP="00965CF0">
            <w:pPr>
              <w:pStyle w:val="Betarp"/>
              <w:ind w:left="113" w:right="113"/>
              <w:rPr>
                <w:rFonts w:ascii="Times New Roman" w:hAnsi="Times New Roman"/>
                <w:b/>
                <w:bCs/>
                <w:sz w:val="18"/>
                <w:szCs w:val="18"/>
              </w:rPr>
            </w:pPr>
            <w:r w:rsidRPr="00C31423">
              <w:rPr>
                <w:rFonts w:ascii="Times New Roman" w:hAnsi="Times New Roman"/>
                <w:b/>
                <w:bCs/>
                <w:sz w:val="18"/>
                <w:szCs w:val="18"/>
              </w:rPr>
              <w:t>Įmonės pavadinimas</w:t>
            </w:r>
          </w:p>
        </w:tc>
        <w:tc>
          <w:tcPr>
            <w:tcW w:w="1275" w:type="dxa"/>
            <w:shd w:val="clear" w:color="auto" w:fill="auto"/>
            <w:textDirection w:val="btLr"/>
            <w:hideMark/>
          </w:tcPr>
          <w:p w:rsidR="00040B68" w:rsidRPr="00C31423" w:rsidRDefault="00040B68" w:rsidP="00965CF0">
            <w:pPr>
              <w:pStyle w:val="Betarp"/>
              <w:ind w:left="113" w:right="113"/>
              <w:rPr>
                <w:rFonts w:ascii="Times New Roman" w:hAnsi="Times New Roman"/>
                <w:b/>
                <w:bCs/>
                <w:sz w:val="18"/>
                <w:szCs w:val="18"/>
              </w:rPr>
            </w:pPr>
            <w:r w:rsidRPr="00C31423">
              <w:rPr>
                <w:rFonts w:ascii="Times New Roman" w:hAnsi="Times New Roman"/>
                <w:b/>
                <w:bCs/>
                <w:sz w:val="18"/>
                <w:szCs w:val="18"/>
              </w:rPr>
              <w:t>Teisinis statusas pagal Juridinių asmenų registrą</w:t>
            </w:r>
          </w:p>
        </w:tc>
        <w:tc>
          <w:tcPr>
            <w:tcW w:w="1134" w:type="dxa"/>
            <w:shd w:val="clear" w:color="auto" w:fill="auto"/>
            <w:textDirection w:val="btLr"/>
            <w:hideMark/>
          </w:tcPr>
          <w:p w:rsidR="00040B68" w:rsidRPr="00C31423" w:rsidRDefault="00040B68" w:rsidP="00965CF0">
            <w:pPr>
              <w:pStyle w:val="Betarp"/>
              <w:ind w:left="113" w:right="113"/>
              <w:rPr>
                <w:rFonts w:ascii="Times New Roman" w:hAnsi="Times New Roman"/>
                <w:b/>
                <w:bCs/>
                <w:sz w:val="18"/>
                <w:szCs w:val="18"/>
              </w:rPr>
            </w:pPr>
            <w:r w:rsidRPr="00C31423">
              <w:rPr>
                <w:rFonts w:ascii="Times New Roman" w:hAnsi="Times New Roman"/>
                <w:b/>
                <w:bCs/>
                <w:sz w:val="18"/>
                <w:szCs w:val="18"/>
              </w:rPr>
              <w:t>Teisinio statuso Juridinių asmenų registre įregistravimo data</w:t>
            </w:r>
          </w:p>
        </w:tc>
        <w:tc>
          <w:tcPr>
            <w:tcW w:w="993" w:type="dxa"/>
            <w:shd w:val="clear" w:color="auto" w:fill="auto"/>
            <w:textDirection w:val="btLr"/>
            <w:hideMark/>
          </w:tcPr>
          <w:p w:rsidR="00040B68" w:rsidRPr="00C31423" w:rsidRDefault="00040B68" w:rsidP="00965CF0">
            <w:pPr>
              <w:pStyle w:val="Betarp"/>
              <w:ind w:left="113" w:right="113"/>
              <w:rPr>
                <w:rFonts w:ascii="Times New Roman" w:hAnsi="Times New Roman"/>
                <w:b/>
                <w:bCs/>
                <w:sz w:val="18"/>
                <w:szCs w:val="18"/>
              </w:rPr>
            </w:pPr>
            <w:r w:rsidRPr="00C31423">
              <w:rPr>
                <w:rFonts w:ascii="Times New Roman" w:hAnsi="Times New Roman"/>
                <w:b/>
                <w:bCs/>
                <w:sz w:val="18"/>
                <w:szCs w:val="18"/>
              </w:rPr>
              <w:t>Valstybinės žemės nuomos mokesčio nepriemokos suma Eur</w:t>
            </w:r>
          </w:p>
        </w:tc>
        <w:tc>
          <w:tcPr>
            <w:tcW w:w="1134" w:type="dxa"/>
            <w:shd w:val="clear" w:color="auto" w:fill="auto"/>
            <w:textDirection w:val="btLr"/>
            <w:hideMark/>
          </w:tcPr>
          <w:p w:rsidR="00040B68" w:rsidRPr="00C31423" w:rsidRDefault="00040B68" w:rsidP="00965CF0">
            <w:pPr>
              <w:pStyle w:val="Betarp"/>
              <w:ind w:left="113" w:right="113"/>
              <w:rPr>
                <w:rFonts w:ascii="Times New Roman" w:hAnsi="Times New Roman"/>
                <w:b/>
                <w:bCs/>
                <w:sz w:val="18"/>
                <w:szCs w:val="18"/>
              </w:rPr>
            </w:pPr>
            <w:r w:rsidRPr="00C31423">
              <w:rPr>
                <w:rFonts w:ascii="Times New Roman" w:hAnsi="Times New Roman"/>
                <w:b/>
                <w:bCs/>
                <w:sz w:val="18"/>
                <w:szCs w:val="18"/>
              </w:rPr>
              <w:t>Valstybinės žemės nuomos mokesčio nepriemokos delspinigių suma Eur</w:t>
            </w:r>
          </w:p>
        </w:tc>
        <w:tc>
          <w:tcPr>
            <w:tcW w:w="992" w:type="dxa"/>
            <w:shd w:val="clear" w:color="auto" w:fill="auto"/>
            <w:textDirection w:val="btLr"/>
            <w:hideMark/>
          </w:tcPr>
          <w:p w:rsidR="00040B68" w:rsidRPr="00C31423" w:rsidRDefault="00040B68" w:rsidP="00965CF0">
            <w:pPr>
              <w:pStyle w:val="Betarp"/>
              <w:ind w:left="113" w:right="113"/>
              <w:rPr>
                <w:rFonts w:ascii="Times New Roman" w:hAnsi="Times New Roman"/>
                <w:b/>
                <w:bCs/>
                <w:sz w:val="18"/>
                <w:szCs w:val="18"/>
              </w:rPr>
            </w:pPr>
            <w:r w:rsidRPr="00C31423">
              <w:rPr>
                <w:rFonts w:ascii="Times New Roman" w:hAnsi="Times New Roman"/>
                <w:b/>
                <w:bCs/>
                <w:sz w:val="18"/>
                <w:szCs w:val="18"/>
              </w:rPr>
              <w:t>Bendra skolos už valstybinės žemės nuomą suma Eur</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1042532</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Bendra Lietuvos, Lenkijos ir Vengrijos įmonė uždaroji akcinė bendrovė </w:t>
            </w:r>
            <w:r w:rsidR="00CC4D7F">
              <w:rPr>
                <w:rFonts w:ascii="Times New Roman" w:hAnsi="Times New Roman"/>
                <w:bCs/>
                <w:sz w:val="18"/>
                <w:szCs w:val="18"/>
              </w:rPr>
              <w:t>„</w:t>
            </w:r>
            <w:r w:rsidRPr="00CC4D7F">
              <w:rPr>
                <w:rFonts w:ascii="Times New Roman" w:hAnsi="Times New Roman"/>
                <w:bCs/>
                <w:sz w:val="18"/>
                <w:szCs w:val="18"/>
              </w:rPr>
              <w:t>HELIANTA</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2011-01-04</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0,00</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0,23</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0,23</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110837399</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BALTIC MILLS</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2011-01-04</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4</w:t>
            </w:r>
            <w:r w:rsidR="00075B45" w:rsidRPr="00C31423">
              <w:rPr>
                <w:rFonts w:ascii="Times New Roman" w:hAnsi="Times New Roman"/>
                <w:bCs/>
                <w:sz w:val="18"/>
                <w:szCs w:val="18"/>
              </w:rPr>
              <w:t xml:space="preserve"> </w:t>
            </w:r>
            <w:r w:rsidRPr="00C31423">
              <w:rPr>
                <w:rFonts w:ascii="Times New Roman" w:hAnsi="Times New Roman"/>
                <w:bCs/>
                <w:sz w:val="18"/>
                <w:szCs w:val="18"/>
              </w:rPr>
              <w:t>529,27</w:t>
            </w:r>
          </w:p>
        </w:tc>
        <w:tc>
          <w:tcPr>
            <w:tcW w:w="1134" w:type="dxa"/>
            <w:shd w:val="clear" w:color="auto" w:fill="auto"/>
            <w:noWrap/>
            <w:hideMark/>
          </w:tcPr>
          <w:p w:rsidR="00040B68" w:rsidRPr="00C31423" w:rsidRDefault="00040B68" w:rsidP="005146FE">
            <w:pPr>
              <w:pStyle w:val="Betarp"/>
              <w:jc w:val="right"/>
              <w:rPr>
                <w:rFonts w:ascii="Times New Roman" w:hAnsi="Times New Roman"/>
                <w:bCs/>
                <w:sz w:val="18"/>
                <w:szCs w:val="18"/>
              </w:rPr>
            </w:pPr>
            <w:r w:rsidRPr="00C31423">
              <w:rPr>
                <w:rFonts w:ascii="Times New Roman" w:hAnsi="Times New Roman"/>
                <w:bCs/>
                <w:sz w:val="18"/>
                <w:szCs w:val="18"/>
              </w:rPr>
              <w:t>30</w:t>
            </w:r>
            <w:r w:rsidR="005146FE">
              <w:rPr>
                <w:rFonts w:ascii="Times New Roman" w:hAnsi="Times New Roman"/>
                <w:bCs/>
                <w:sz w:val="18"/>
                <w:szCs w:val="18"/>
              </w:rPr>
              <w:t>3,95</w:t>
            </w:r>
          </w:p>
        </w:tc>
        <w:tc>
          <w:tcPr>
            <w:tcW w:w="992" w:type="dxa"/>
            <w:shd w:val="clear" w:color="auto" w:fill="auto"/>
            <w:noWrap/>
            <w:hideMark/>
          </w:tcPr>
          <w:p w:rsidR="00040B68" w:rsidRPr="00C31423" w:rsidRDefault="00075B45" w:rsidP="005146FE">
            <w:pPr>
              <w:pStyle w:val="Betarp"/>
              <w:jc w:val="right"/>
              <w:rPr>
                <w:rFonts w:ascii="Times New Roman" w:hAnsi="Times New Roman"/>
                <w:bCs/>
                <w:sz w:val="18"/>
                <w:szCs w:val="18"/>
              </w:rPr>
            </w:pPr>
            <w:r w:rsidRPr="00C31423">
              <w:rPr>
                <w:rFonts w:ascii="Times New Roman" w:hAnsi="Times New Roman"/>
                <w:bCs/>
                <w:sz w:val="18"/>
                <w:szCs w:val="18"/>
              </w:rPr>
              <w:t xml:space="preserve">4 </w:t>
            </w:r>
            <w:r w:rsidR="00040B68" w:rsidRPr="00C31423">
              <w:rPr>
                <w:rFonts w:ascii="Times New Roman" w:hAnsi="Times New Roman"/>
                <w:bCs/>
                <w:sz w:val="18"/>
                <w:szCs w:val="18"/>
              </w:rPr>
              <w:t>83</w:t>
            </w:r>
            <w:r w:rsidR="005146FE">
              <w:rPr>
                <w:rFonts w:ascii="Times New Roman" w:hAnsi="Times New Roman"/>
                <w:bCs/>
                <w:sz w:val="18"/>
                <w:szCs w:val="18"/>
              </w:rPr>
              <w:t>3,22</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3</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123833269</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EUROVISTA</w:t>
            </w:r>
            <w:r w:rsidR="00CC4D7F">
              <w:rPr>
                <w:rFonts w:ascii="Times New Roman" w:hAnsi="Times New Roman"/>
                <w:bCs/>
                <w:sz w:val="18"/>
                <w:szCs w:val="18"/>
              </w:rPr>
              <w:t>“</w:t>
            </w:r>
            <w:r w:rsidRPr="00C31423">
              <w:rPr>
                <w:rFonts w:ascii="Times New Roman" w:hAnsi="Times New Roman"/>
                <w:bCs/>
                <w:sz w:val="18"/>
                <w:szCs w:val="18"/>
              </w:rPr>
              <w:t xml:space="preserve"> IR KO</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2017-10-05</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498,86</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181,12</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679,98</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4</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140085778</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UAN </w:t>
            </w:r>
            <w:r w:rsidR="00CC4D7F">
              <w:rPr>
                <w:rFonts w:ascii="Times New Roman" w:hAnsi="Times New Roman"/>
                <w:bCs/>
                <w:sz w:val="18"/>
                <w:szCs w:val="18"/>
              </w:rPr>
              <w:t>„</w:t>
            </w:r>
            <w:r w:rsidRPr="00C31423">
              <w:rPr>
                <w:rFonts w:ascii="Times New Roman" w:hAnsi="Times New Roman"/>
                <w:bCs/>
                <w:sz w:val="18"/>
                <w:szCs w:val="18"/>
              </w:rPr>
              <w:t>Ekokompostas</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2015-02-05</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993,06</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67,03</w:t>
            </w:r>
          </w:p>
        </w:tc>
        <w:tc>
          <w:tcPr>
            <w:tcW w:w="992" w:type="dxa"/>
            <w:shd w:val="clear" w:color="auto" w:fill="auto"/>
            <w:noWrap/>
            <w:hideMark/>
          </w:tcPr>
          <w:p w:rsidR="00040B68" w:rsidRPr="00C31423" w:rsidRDefault="00075B45" w:rsidP="00075B45">
            <w:pPr>
              <w:pStyle w:val="Betarp"/>
              <w:jc w:val="right"/>
              <w:rPr>
                <w:rFonts w:ascii="Times New Roman" w:hAnsi="Times New Roman"/>
                <w:bCs/>
                <w:sz w:val="18"/>
                <w:szCs w:val="18"/>
              </w:rPr>
            </w:pPr>
            <w:r w:rsidRPr="00C31423">
              <w:rPr>
                <w:rFonts w:ascii="Times New Roman" w:hAnsi="Times New Roman"/>
                <w:bCs/>
                <w:sz w:val="18"/>
                <w:szCs w:val="18"/>
              </w:rPr>
              <w:t xml:space="preserve">1 </w:t>
            </w:r>
            <w:r w:rsidR="00040B68" w:rsidRPr="00C31423">
              <w:rPr>
                <w:rFonts w:ascii="Times New Roman" w:hAnsi="Times New Roman"/>
                <w:bCs/>
                <w:sz w:val="18"/>
                <w:szCs w:val="18"/>
              </w:rPr>
              <w:t>060,09</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5</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140914531</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SUBARĖ</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2017-12-05</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6</w:t>
            </w:r>
            <w:r w:rsidR="00075B45" w:rsidRPr="00C31423">
              <w:rPr>
                <w:rFonts w:ascii="Times New Roman" w:hAnsi="Times New Roman"/>
                <w:bCs/>
                <w:sz w:val="18"/>
                <w:szCs w:val="18"/>
              </w:rPr>
              <w:t xml:space="preserve"> </w:t>
            </w:r>
            <w:r w:rsidRPr="00C31423">
              <w:rPr>
                <w:rFonts w:ascii="Times New Roman" w:hAnsi="Times New Roman"/>
                <w:bCs/>
                <w:sz w:val="18"/>
                <w:szCs w:val="18"/>
              </w:rPr>
              <w:t>390,02</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399,28</w:t>
            </w:r>
          </w:p>
        </w:tc>
        <w:tc>
          <w:tcPr>
            <w:tcW w:w="992" w:type="dxa"/>
            <w:shd w:val="clear" w:color="auto" w:fill="auto"/>
            <w:noWrap/>
            <w:hideMark/>
          </w:tcPr>
          <w:p w:rsidR="00040B68" w:rsidRPr="00C31423" w:rsidRDefault="00075B45" w:rsidP="00075B45">
            <w:pPr>
              <w:pStyle w:val="Betarp"/>
              <w:jc w:val="right"/>
              <w:rPr>
                <w:rFonts w:ascii="Times New Roman" w:hAnsi="Times New Roman"/>
                <w:bCs/>
                <w:sz w:val="18"/>
                <w:szCs w:val="18"/>
              </w:rPr>
            </w:pPr>
            <w:r w:rsidRPr="00C31423">
              <w:rPr>
                <w:rFonts w:ascii="Times New Roman" w:hAnsi="Times New Roman"/>
                <w:bCs/>
                <w:sz w:val="18"/>
                <w:szCs w:val="18"/>
              </w:rPr>
              <w:t xml:space="preserve">6 </w:t>
            </w:r>
            <w:r w:rsidR="00040B68" w:rsidRPr="00C31423">
              <w:rPr>
                <w:rFonts w:ascii="Times New Roman" w:hAnsi="Times New Roman"/>
                <w:bCs/>
                <w:sz w:val="18"/>
                <w:szCs w:val="18"/>
              </w:rPr>
              <w:t>789,30</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6</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147248128</w:t>
            </w:r>
          </w:p>
        </w:tc>
        <w:tc>
          <w:tcPr>
            <w:tcW w:w="268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Akcinės bendrovės Rytų skirstomųjų tinklų filialas Panevėžio elektros tinklai</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2004-09-30</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0,00</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16,67</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16,67</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7</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148146126</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Uždaroji akcinė bendrovė </w:t>
            </w:r>
            <w:r w:rsidR="00CC4D7F">
              <w:rPr>
                <w:rFonts w:ascii="Times New Roman" w:hAnsi="Times New Roman"/>
                <w:bCs/>
                <w:sz w:val="18"/>
                <w:szCs w:val="18"/>
              </w:rPr>
              <w:t>„</w:t>
            </w:r>
            <w:r w:rsidRPr="00C31423">
              <w:rPr>
                <w:rFonts w:ascii="Times New Roman" w:hAnsi="Times New Roman"/>
                <w:bCs/>
                <w:sz w:val="18"/>
                <w:szCs w:val="18"/>
              </w:rPr>
              <w:t>EKRANO</w:t>
            </w:r>
            <w:r w:rsidR="00CC4D7F">
              <w:rPr>
                <w:rFonts w:ascii="Times New Roman" w:hAnsi="Times New Roman"/>
                <w:bCs/>
                <w:sz w:val="18"/>
                <w:szCs w:val="18"/>
              </w:rPr>
              <w:t>“</w:t>
            </w:r>
            <w:r w:rsidRPr="00C31423">
              <w:rPr>
                <w:rFonts w:ascii="Times New Roman" w:hAnsi="Times New Roman"/>
                <w:bCs/>
                <w:sz w:val="18"/>
                <w:szCs w:val="18"/>
              </w:rPr>
              <w:t xml:space="preserve"> ĮRENGIMAI</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2014-06-25</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412,92</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30,97</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443,89</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8</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148161224</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Uždaroji akcinė bendrovė </w:t>
            </w:r>
            <w:r w:rsidR="00CC4D7F">
              <w:rPr>
                <w:rFonts w:ascii="Times New Roman" w:hAnsi="Times New Roman"/>
                <w:bCs/>
                <w:sz w:val="18"/>
                <w:szCs w:val="18"/>
              </w:rPr>
              <w:t>„</w:t>
            </w:r>
            <w:r w:rsidRPr="00C31423">
              <w:rPr>
                <w:rFonts w:ascii="Times New Roman" w:hAnsi="Times New Roman"/>
                <w:bCs/>
                <w:sz w:val="18"/>
                <w:szCs w:val="18"/>
              </w:rPr>
              <w:t>Galtonija</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2011-11-15</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0,00</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6,44</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6,44</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9</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148251611</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PROBUTA</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2017-02-08</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20,76</w:t>
            </w:r>
          </w:p>
        </w:tc>
        <w:tc>
          <w:tcPr>
            <w:tcW w:w="1134" w:type="dxa"/>
            <w:shd w:val="clear" w:color="auto" w:fill="auto"/>
            <w:noWrap/>
            <w:hideMark/>
          </w:tcPr>
          <w:p w:rsidR="00040B68" w:rsidRPr="00C31423" w:rsidRDefault="005146FE" w:rsidP="00075B45">
            <w:pPr>
              <w:pStyle w:val="Betarp"/>
              <w:jc w:val="right"/>
              <w:rPr>
                <w:rFonts w:ascii="Times New Roman" w:hAnsi="Times New Roman"/>
                <w:bCs/>
                <w:sz w:val="18"/>
                <w:szCs w:val="18"/>
              </w:rPr>
            </w:pPr>
            <w:r>
              <w:rPr>
                <w:rFonts w:ascii="Times New Roman" w:hAnsi="Times New Roman"/>
                <w:bCs/>
                <w:sz w:val="18"/>
                <w:szCs w:val="18"/>
              </w:rPr>
              <w:t>1,04</w:t>
            </w:r>
          </w:p>
        </w:tc>
        <w:tc>
          <w:tcPr>
            <w:tcW w:w="992" w:type="dxa"/>
            <w:shd w:val="clear" w:color="auto" w:fill="auto"/>
            <w:noWrap/>
            <w:hideMark/>
          </w:tcPr>
          <w:p w:rsidR="00040B68" w:rsidRPr="00C31423" w:rsidRDefault="00040B68" w:rsidP="005146FE">
            <w:pPr>
              <w:pStyle w:val="Betarp"/>
              <w:jc w:val="right"/>
              <w:rPr>
                <w:rFonts w:ascii="Times New Roman" w:hAnsi="Times New Roman"/>
                <w:bCs/>
                <w:sz w:val="18"/>
                <w:szCs w:val="18"/>
              </w:rPr>
            </w:pPr>
            <w:r w:rsidRPr="00C31423">
              <w:rPr>
                <w:rFonts w:ascii="Times New Roman" w:hAnsi="Times New Roman"/>
                <w:bCs/>
                <w:sz w:val="18"/>
                <w:szCs w:val="18"/>
              </w:rPr>
              <w:t>21,</w:t>
            </w:r>
            <w:r w:rsidR="005146FE">
              <w:rPr>
                <w:rFonts w:ascii="Times New Roman" w:hAnsi="Times New Roman"/>
                <w:bCs/>
                <w:sz w:val="18"/>
                <w:szCs w:val="18"/>
              </w:rPr>
              <w:t>80</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10</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156637630</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Komnika Baltic</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2016-09-07</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w:t>
            </w:r>
            <w:r w:rsidR="00075B45" w:rsidRPr="00C31423">
              <w:rPr>
                <w:rFonts w:ascii="Times New Roman" w:hAnsi="Times New Roman"/>
                <w:bCs/>
                <w:sz w:val="18"/>
                <w:szCs w:val="18"/>
              </w:rPr>
              <w:t xml:space="preserve"> </w:t>
            </w:r>
            <w:r w:rsidRPr="00C31423">
              <w:rPr>
                <w:rFonts w:ascii="Times New Roman" w:hAnsi="Times New Roman"/>
                <w:bCs/>
                <w:sz w:val="18"/>
                <w:szCs w:val="18"/>
              </w:rPr>
              <w:t>552,45</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100,21</w:t>
            </w:r>
          </w:p>
        </w:tc>
        <w:tc>
          <w:tcPr>
            <w:tcW w:w="992" w:type="dxa"/>
            <w:shd w:val="clear" w:color="auto" w:fill="auto"/>
            <w:noWrap/>
            <w:hideMark/>
          </w:tcPr>
          <w:p w:rsidR="00040B68" w:rsidRPr="00C31423" w:rsidRDefault="00075B45" w:rsidP="00075B45">
            <w:pPr>
              <w:pStyle w:val="Betarp"/>
              <w:jc w:val="right"/>
              <w:rPr>
                <w:rFonts w:ascii="Times New Roman" w:hAnsi="Times New Roman"/>
                <w:bCs/>
                <w:sz w:val="18"/>
                <w:szCs w:val="18"/>
              </w:rPr>
            </w:pPr>
            <w:r w:rsidRPr="00C31423">
              <w:rPr>
                <w:rFonts w:ascii="Times New Roman" w:hAnsi="Times New Roman"/>
                <w:bCs/>
                <w:sz w:val="18"/>
                <w:szCs w:val="18"/>
              </w:rPr>
              <w:t xml:space="preserve">1 </w:t>
            </w:r>
            <w:r w:rsidR="00040B68" w:rsidRPr="00C31423">
              <w:rPr>
                <w:rFonts w:ascii="Times New Roman" w:hAnsi="Times New Roman"/>
                <w:bCs/>
                <w:sz w:val="18"/>
                <w:szCs w:val="18"/>
              </w:rPr>
              <w:t>652,66</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11</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173049412</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viešbutis </w:t>
            </w:r>
            <w:r w:rsidR="00CC4D7F">
              <w:rPr>
                <w:rFonts w:ascii="Times New Roman" w:hAnsi="Times New Roman"/>
                <w:bCs/>
                <w:sz w:val="18"/>
                <w:szCs w:val="18"/>
              </w:rPr>
              <w:t>„</w:t>
            </w:r>
            <w:r w:rsidRPr="00C31423">
              <w:rPr>
                <w:rFonts w:ascii="Times New Roman" w:hAnsi="Times New Roman"/>
                <w:bCs/>
                <w:sz w:val="18"/>
                <w:szCs w:val="18"/>
              </w:rPr>
              <w:t>Rokiškis</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2013-02-08</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626,52</w:t>
            </w:r>
          </w:p>
        </w:tc>
        <w:tc>
          <w:tcPr>
            <w:tcW w:w="1134" w:type="dxa"/>
            <w:shd w:val="clear" w:color="auto" w:fill="auto"/>
            <w:noWrap/>
            <w:hideMark/>
          </w:tcPr>
          <w:p w:rsidR="00040B68" w:rsidRPr="00C31423" w:rsidRDefault="008C5004" w:rsidP="00075B45">
            <w:pPr>
              <w:pStyle w:val="Betarp"/>
              <w:jc w:val="right"/>
              <w:rPr>
                <w:rFonts w:ascii="Times New Roman" w:hAnsi="Times New Roman"/>
                <w:bCs/>
                <w:sz w:val="18"/>
                <w:szCs w:val="18"/>
              </w:rPr>
            </w:pPr>
            <w:r>
              <w:rPr>
                <w:rFonts w:ascii="Times New Roman" w:hAnsi="Times New Roman"/>
                <w:bCs/>
                <w:sz w:val="18"/>
                <w:szCs w:val="18"/>
              </w:rPr>
              <w:t>37,06</w:t>
            </w:r>
          </w:p>
        </w:tc>
        <w:tc>
          <w:tcPr>
            <w:tcW w:w="992" w:type="dxa"/>
            <w:shd w:val="clear" w:color="auto" w:fill="auto"/>
            <w:noWrap/>
            <w:hideMark/>
          </w:tcPr>
          <w:p w:rsidR="00040B68" w:rsidRPr="00C31423" w:rsidRDefault="008C5004" w:rsidP="00075B45">
            <w:pPr>
              <w:pStyle w:val="Betarp"/>
              <w:jc w:val="right"/>
              <w:rPr>
                <w:rFonts w:ascii="Times New Roman" w:hAnsi="Times New Roman"/>
                <w:bCs/>
                <w:sz w:val="18"/>
                <w:szCs w:val="18"/>
              </w:rPr>
            </w:pPr>
            <w:r>
              <w:rPr>
                <w:rFonts w:ascii="Times New Roman" w:hAnsi="Times New Roman"/>
                <w:bCs/>
                <w:sz w:val="18"/>
                <w:szCs w:val="18"/>
              </w:rPr>
              <w:t>663,58</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12</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173051630</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Tyde</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2007-03-30</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0,04</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0,06</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0,10</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13</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173105373</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AB </w:t>
            </w:r>
            <w:r w:rsidR="00CC4D7F">
              <w:rPr>
                <w:rFonts w:ascii="Times New Roman" w:hAnsi="Times New Roman"/>
                <w:bCs/>
                <w:sz w:val="18"/>
                <w:szCs w:val="18"/>
              </w:rPr>
              <w:t>„</w:t>
            </w:r>
            <w:r w:rsidRPr="00C31423">
              <w:rPr>
                <w:rFonts w:ascii="Times New Roman" w:hAnsi="Times New Roman"/>
                <w:bCs/>
                <w:sz w:val="18"/>
                <w:szCs w:val="18"/>
              </w:rPr>
              <w:t>Obelių aliejus</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2006-05-02</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0,00</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0,29</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0,29</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14</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173107043</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Kavoliškis</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2004-08-09</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-11,88</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0,00</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-11,88</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15</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173113854</w:t>
            </w:r>
          </w:p>
        </w:tc>
        <w:tc>
          <w:tcPr>
            <w:tcW w:w="268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Obelių žemės ūkio bendrovė</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2014-12-17</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9</w:t>
            </w:r>
            <w:r w:rsidR="00075B45" w:rsidRPr="00C31423">
              <w:rPr>
                <w:rFonts w:ascii="Times New Roman" w:hAnsi="Times New Roman"/>
                <w:bCs/>
                <w:sz w:val="18"/>
                <w:szCs w:val="18"/>
              </w:rPr>
              <w:t xml:space="preserve"> </w:t>
            </w:r>
            <w:r w:rsidRPr="00C31423">
              <w:rPr>
                <w:rFonts w:ascii="Times New Roman" w:hAnsi="Times New Roman"/>
                <w:bCs/>
                <w:sz w:val="18"/>
                <w:szCs w:val="18"/>
              </w:rPr>
              <w:t>959,83</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989,52</w:t>
            </w:r>
          </w:p>
        </w:tc>
        <w:tc>
          <w:tcPr>
            <w:tcW w:w="992" w:type="dxa"/>
            <w:shd w:val="clear" w:color="auto" w:fill="auto"/>
            <w:noWrap/>
            <w:hideMark/>
          </w:tcPr>
          <w:p w:rsidR="00040B68" w:rsidRPr="00C31423" w:rsidRDefault="00075B45" w:rsidP="00075B45">
            <w:pPr>
              <w:pStyle w:val="Betarp"/>
              <w:jc w:val="center"/>
              <w:rPr>
                <w:rFonts w:ascii="Times New Roman" w:hAnsi="Times New Roman"/>
                <w:bCs/>
                <w:sz w:val="18"/>
                <w:szCs w:val="18"/>
              </w:rPr>
            </w:pPr>
            <w:r w:rsidRPr="00C31423">
              <w:rPr>
                <w:rFonts w:ascii="Times New Roman" w:hAnsi="Times New Roman"/>
                <w:bCs/>
                <w:sz w:val="18"/>
                <w:szCs w:val="18"/>
              </w:rPr>
              <w:t xml:space="preserve">10 </w:t>
            </w:r>
            <w:r w:rsidR="00040B68" w:rsidRPr="00C31423">
              <w:rPr>
                <w:rFonts w:ascii="Times New Roman" w:hAnsi="Times New Roman"/>
                <w:bCs/>
                <w:sz w:val="18"/>
                <w:szCs w:val="18"/>
              </w:rPr>
              <w:t>949,35</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16</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173214166</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Giraja</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2008-04-10</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69,64</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4,88</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74,52</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173223891</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Geltonasis laivas</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2015-04-15</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680,82</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56,39</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737,21</w:t>
            </w:r>
          </w:p>
        </w:tc>
      </w:tr>
      <w:tr w:rsidR="00040B68" w:rsidRPr="00C31423" w:rsidTr="00EC6931">
        <w:trPr>
          <w:trHeight w:val="312"/>
        </w:trPr>
        <w:tc>
          <w:tcPr>
            <w:tcW w:w="48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18</w:t>
            </w:r>
            <w:r w:rsidR="00B62BAC" w:rsidRPr="00C31423">
              <w:rPr>
                <w:rFonts w:ascii="Times New Roman" w:hAnsi="Times New Roman"/>
                <w:bCs/>
                <w:sz w:val="18"/>
                <w:szCs w:val="18"/>
              </w:rPr>
              <w:t>.</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173250625</w:t>
            </w:r>
          </w:p>
        </w:tc>
        <w:tc>
          <w:tcPr>
            <w:tcW w:w="2685" w:type="dxa"/>
            <w:shd w:val="clear" w:color="auto" w:fill="auto"/>
            <w:noWrap/>
            <w:hideMark/>
          </w:tcPr>
          <w:p w:rsidR="00040B68" w:rsidRPr="00C31423" w:rsidRDefault="00CC4D7F" w:rsidP="00CC4D7F">
            <w:pPr>
              <w:pStyle w:val="Betarp"/>
              <w:rPr>
                <w:rFonts w:ascii="Times New Roman" w:hAnsi="Times New Roman"/>
                <w:bCs/>
                <w:sz w:val="18"/>
                <w:szCs w:val="18"/>
              </w:rPr>
            </w:pPr>
            <w:r>
              <w:rPr>
                <w:rFonts w:ascii="Times New Roman" w:hAnsi="Times New Roman"/>
                <w:bCs/>
                <w:sz w:val="18"/>
                <w:szCs w:val="18"/>
              </w:rPr>
              <w:t>UAB „</w:t>
            </w:r>
            <w:r w:rsidR="00040B68" w:rsidRPr="00C31423">
              <w:rPr>
                <w:rFonts w:ascii="Times New Roman" w:hAnsi="Times New Roman"/>
                <w:bCs/>
                <w:sz w:val="18"/>
                <w:szCs w:val="18"/>
              </w:rPr>
              <w:t>Angelės duona</w:t>
            </w:r>
            <w:r>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2004-12-14</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w:t>
            </w:r>
            <w:r w:rsidR="00075B45" w:rsidRPr="00C31423">
              <w:rPr>
                <w:rFonts w:ascii="Times New Roman" w:hAnsi="Times New Roman"/>
                <w:bCs/>
                <w:sz w:val="18"/>
                <w:szCs w:val="18"/>
              </w:rPr>
              <w:t xml:space="preserve"> </w:t>
            </w:r>
            <w:r w:rsidRPr="00C31423">
              <w:rPr>
                <w:rFonts w:ascii="Times New Roman" w:hAnsi="Times New Roman"/>
                <w:bCs/>
                <w:sz w:val="18"/>
                <w:szCs w:val="18"/>
              </w:rPr>
              <w:t>876,50</w:t>
            </w:r>
          </w:p>
        </w:tc>
        <w:tc>
          <w:tcPr>
            <w:tcW w:w="1134" w:type="dxa"/>
            <w:shd w:val="clear" w:color="auto" w:fill="auto"/>
            <w:noWrap/>
            <w:hideMark/>
          </w:tcPr>
          <w:p w:rsidR="00040B68" w:rsidRPr="00C31423" w:rsidRDefault="008C5004" w:rsidP="00075B45">
            <w:pPr>
              <w:pStyle w:val="Betarp"/>
              <w:jc w:val="right"/>
              <w:rPr>
                <w:rFonts w:ascii="Times New Roman" w:hAnsi="Times New Roman"/>
                <w:bCs/>
                <w:sz w:val="18"/>
                <w:szCs w:val="18"/>
              </w:rPr>
            </w:pPr>
            <w:r>
              <w:rPr>
                <w:rFonts w:ascii="Times New Roman" w:hAnsi="Times New Roman"/>
                <w:bCs/>
                <w:sz w:val="18"/>
                <w:szCs w:val="18"/>
              </w:rPr>
              <w:t>125,00</w:t>
            </w:r>
          </w:p>
        </w:tc>
        <w:tc>
          <w:tcPr>
            <w:tcW w:w="992" w:type="dxa"/>
            <w:shd w:val="clear" w:color="auto" w:fill="auto"/>
            <w:noWrap/>
            <w:hideMark/>
          </w:tcPr>
          <w:p w:rsidR="00040B68" w:rsidRPr="00C31423" w:rsidRDefault="00627703" w:rsidP="00075B45">
            <w:pPr>
              <w:pStyle w:val="Betarp"/>
              <w:jc w:val="right"/>
              <w:rPr>
                <w:rFonts w:ascii="Times New Roman" w:hAnsi="Times New Roman"/>
                <w:bCs/>
                <w:sz w:val="18"/>
                <w:szCs w:val="18"/>
              </w:rPr>
            </w:pPr>
            <w:r>
              <w:rPr>
                <w:rFonts w:ascii="Times New Roman" w:hAnsi="Times New Roman"/>
                <w:bCs/>
                <w:sz w:val="18"/>
                <w:szCs w:val="18"/>
              </w:rPr>
              <w:t>2</w:t>
            </w:r>
            <w:r w:rsidR="00D85A44">
              <w:rPr>
                <w:rFonts w:ascii="Times New Roman" w:hAnsi="Times New Roman"/>
                <w:bCs/>
                <w:sz w:val="18"/>
                <w:szCs w:val="18"/>
              </w:rPr>
              <w:t xml:space="preserve"> </w:t>
            </w:r>
            <w:r>
              <w:rPr>
                <w:rFonts w:ascii="Times New Roman" w:hAnsi="Times New Roman"/>
                <w:bCs/>
                <w:sz w:val="18"/>
                <w:szCs w:val="18"/>
              </w:rPr>
              <w:t>001,50</w:t>
            </w:r>
          </w:p>
        </w:tc>
      </w:tr>
      <w:tr w:rsidR="00040B68" w:rsidRPr="00C31423" w:rsidTr="00EC6931">
        <w:trPr>
          <w:trHeight w:val="312"/>
        </w:trPr>
        <w:tc>
          <w:tcPr>
            <w:tcW w:w="482"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19.</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173737266</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LUKŠTŲ PADĖKLAI</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2011-11-15</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117,88</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8,94</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126,82</w:t>
            </w:r>
          </w:p>
        </w:tc>
      </w:tr>
      <w:tr w:rsidR="00040B68" w:rsidRPr="00C31423" w:rsidTr="00EC6931">
        <w:trPr>
          <w:trHeight w:val="312"/>
        </w:trPr>
        <w:tc>
          <w:tcPr>
            <w:tcW w:w="482"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173738891</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Medeitoma</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2016-03-23</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394,94</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37,78</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432,72</w:t>
            </w:r>
          </w:p>
        </w:tc>
      </w:tr>
      <w:tr w:rsidR="00040B68" w:rsidRPr="00C31423" w:rsidTr="00EC6931">
        <w:trPr>
          <w:trHeight w:val="312"/>
        </w:trPr>
        <w:tc>
          <w:tcPr>
            <w:tcW w:w="482" w:type="dxa"/>
            <w:shd w:val="clear" w:color="auto" w:fill="auto"/>
            <w:noWrap/>
            <w:hideMark/>
          </w:tcPr>
          <w:p w:rsidR="00040B68" w:rsidRPr="00C31423" w:rsidRDefault="00040B68" w:rsidP="00B62BAC">
            <w:pPr>
              <w:pStyle w:val="Betarp"/>
              <w:rPr>
                <w:rFonts w:ascii="Times New Roman" w:hAnsi="Times New Roman"/>
                <w:bCs/>
                <w:sz w:val="18"/>
                <w:szCs w:val="18"/>
              </w:rPr>
            </w:pPr>
            <w:r w:rsidRPr="00C31423">
              <w:rPr>
                <w:rFonts w:ascii="Times New Roman" w:hAnsi="Times New Roman"/>
                <w:bCs/>
                <w:sz w:val="18"/>
                <w:szCs w:val="18"/>
              </w:rPr>
              <w:t>2</w:t>
            </w:r>
            <w:r w:rsidR="00B62BAC" w:rsidRPr="00C31423">
              <w:rPr>
                <w:rFonts w:ascii="Times New Roman" w:hAnsi="Times New Roman"/>
                <w:bCs/>
                <w:sz w:val="18"/>
                <w:szCs w:val="18"/>
              </w:rPr>
              <w:t>1.</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193133526</w:t>
            </w:r>
          </w:p>
        </w:tc>
        <w:tc>
          <w:tcPr>
            <w:tcW w:w="268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Panevėžio apskrities gaisrininkų draugija</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2011-10-06</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78,20</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4,69</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82,89</w:t>
            </w:r>
          </w:p>
        </w:tc>
      </w:tr>
      <w:tr w:rsidR="00040B68" w:rsidRPr="00C31423" w:rsidTr="00EC6931">
        <w:trPr>
          <w:trHeight w:val="312"/>
        </w:trPr>
        <w:tc>
          <w:tcPr>
            <w:tcW w:w="482" w:type="dxa"/>
            <w:shd w:val="clear" w:color="auto" w:fill="auto"/>
            <w:noWrap/>
            <w:hideMark/>
          </w:tcPr>
          <w:p w:rsidR="00040B68" w:rsidRPr="00C31423" w:rsidRDefault="00040B68" w:rsidP="00B62BAC">
            <w:pPr>
              <w:pStyle w:val="Betarp"/>
              <w:rPr>
                <w:rFonts w:ascii="Times New Roman" w:hAnsi="Times New Roman"/>
                <w:bCs/>
                <w:sz w:val="18"/>
                <w:szCs w:val="18"/>
              </w:rPr>
            </w:pPr>
            <w:r w:rsidRPr="00C31423">
              <w:rPr>
                <w:rFonts w:ascii="Times New Roman" w:hAnsi="Times New Roman"/>
                <w:bCs/>
                <w:sz w:val="18"/>
                <w:szCs w:val="18"/>
              </w:rPr>
              <w:t>2</w:t>
            </w:r>
            <w:r w:rsidR="00B62BAC" w:rsidRPr="00C31423">
              <w:rPr>
                <w:rFonts w:ascii="Times New Roman" w:hAnsi="Times New Roman"/>
                <w:bCs/>
                <w:sz w:val="18"/>
                <w:szCs w:val="18"/>
              </w:rPr>
              <w:t>2.</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273057470</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Skadas</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2008-03-06</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0,00</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14,07</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14,07</w:t>
            </w:r>
          </w:p>
        </w:tc>
      </w:tr>
      <w:tr w:rsidR="00040B68" w:rsidRPr="00C31423" w:rsidTr="00EC6931">
        <w:trPr>
          <w:trHeight w:val="312"/>
        </w:trPr>
        <w:tc>
          <w:tcPr>
            <w:tcW w:w="482" w:type="dxa"/>
            <w:shd w:val="clear" w:color="auto" w:fill="auto"/>
            <w:noWrap/>
            <w:hideMark/>
          </w:tcPr>
          <w:p w:rsidR="00040B68" w:rsidRPr="00C31423" w:rsidRDefault="00040B68" w:rsidP="00B62BAC">
            <w:pPr>
              <w:pStyle w:val="Betarp"/>
              <w:rPr>
                <w:rFonts w:ascii="Times New Roman" w:hAnsi="Times New Roman"/>
                <w:bCs/>
                <w:sz w:val="18"/>
                <w:szCs w:val="18"/>
              </w:rPr>
            </w:pPr>
            <w:r w:rsidRPr="00C31423">
              <w:rPr>
                <w:rFonts w:ascii="Times New Roman" w:hAnsi="Times New Roman"/>
                <w:bCs/>
                <w:sz w:val="18"/>
                <w:szCs w:val="18"/>
              </w:rPr>
              <w:t>2</w:t>
            </w:r>
            <w:r w:rsidR="00B62BAC" w:rsidRPr="00C31423">
              <w:rPr>
                <w:rFonts w:ascii="Times New Roman" w:hAnsi="Times New Roman"/>
                <w:bCs/>
                <w:sz w:val="18"/>
                <w:szCs w:val="18"/>
              </w:rPr>
              <w:t>3.</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273065570</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Alseta</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2006-11-28</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0,00</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177,53</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177,53</w:t>
            </w:r>
          </w:p>
        </w:tc>
      </w:tr>
      <w:tr w:rsidR="00040B68" w:rsidRPr="00C31423" w:rsidTr="00EC6931">
        <w:trPr>
          <w:trHeight w:val="312"/>
        </w:trPr>
        <w:tc>
          <w:tcPr>
            <w:tcW w:w="482" w:type="dxa"/>
            <w:shd w:val="clear" w:color="auto" w:fill="auto"/>
            <w:noWrap/>
            <w:hideMark/>
          </w:tcPr>
          <w:p w:rsidR="00040B68" w:rsidRPr="00C31423" w:rsidRDefault="00040B68" w:rsidP="00B62BAC">
            <w:pPr>
              <w:pStyle w:val="Betarp"/>
              <w:rPr>
                <w:rFonts w:ascii="Times New Roman" w:hAnsi="Times New Roman"/>
                <w:bCs/>
                <w:sz w:val="18"/>
                <w:szCs w:val="18"/>
              </w:rPr>
            </w:pPr>
            <w:r w:rsidRPr="00C31423">
              <w:rPr>
                <w:rFonts w:ascii="Times New Roman" w:hAnsi="Times New Roman"/>
                <w:bCs/>
                <w:sz w:val="18"/>
                <w:szCs w:val="18"/>
              </w:rPr>
              <w:t>2</w:t>
            </w:r>
            <w:r w:rsidR="00B62BAC" w:rsidRPr="00C31423">
              <w:rPr>
                <w:rFonts w:ascii="Times New Roman" w:hAnsi="Times New Roman"/>
                <w:bCs/>
                <w:sz w:val="18"/>
                <w:szCs w:val="18"/>
              </w:rPr>
              <w:t>4.</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273072230</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Žemės ūkio bendrovė </w:t>
            </w:r>
            <w:r w:rsidR="00CC4D7F">
              <w:rPr>
                <w:rFonts w:ascii="Times New Roman" w:hAnsi="Times New Roman"/>
                <w:bCs/>
                <w:sz w:val="18"/>
                <w:szCs w:val="18"/>
              </w:rPr>
              <w:t>„</w:t>
            </w:r>
            <w:r w:rsidRPr="00C31423">
              <w:rPr>
                <w:rFonts w:ascii="Times New Roman" w:hAnsi="Times New Roman"/>
                <w:bCs/>
                <w:sz w:val="18"/>
                <w:szCs w:val="18"/>
              </w:rPr>
              <w:t>Kraigas</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2017-06-14</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26,69</w:t>
            </w:r>
          </w:p>
        </w:tc>
        <w:tc>
          <w:tcPr>
            <w:tcW w:w="1134" w:type="dxa"/>
            <w:shd w:val="clear" w:color="auto" w:fill="auto"/>
            <w:noWrap/>
            <w:hideMark/>
          </w:tcPr>
          <w:p w:rsidR="00040B68" w:rsidRPr="00C31423" w:rsidRDefault="00040B68" w:rsidP="008C5004">
            <w:pPr>
              <w:pStyle w:val="Betarp"/>
              <w:jc w:val="right"/>
              <w:rPr>
                <w:rFonts w:ascii="Times New Roman" w:hAnsi="Times New Roman"/>
                <w:bCs/>
                <w:sz w:val="18"/>
                <w:szCs w:val="18"/>
              </w:rPr>
            </w:pPr>
            <w:r w:rsidRPr="00C31423">
              <w:rPr>
                <w:rFonts w:ascii="Times New Roman" w:hAnsi="Times New Roman"/>
                <w:bCs/>
                <w:sz w:val="18"/>
                <w:szCs w:val="18"/>
              </w:rPr>
              <w:t>0,</w:t>
            </w:r>
            <w:r w:rsidR="008C5004">
              <w:rPr>
                <w:rFonts w:ascii="Times New Roman" w:hAnsi="Times New Roman"/>
                <w:bCs/>
                <w:sz w:val="18"/>
                <w:szCs w:val="18"/>
              </w:rPr>
              <w:t>37</w:t>
            </w:r>
          </w:p>
        </w:tc>
        <w:tc>
          <w:tcPr>
            <w:tcW w:w="992" w:type="dxa"/>
            <w:shd w:val="clear" w:color="auto" w:fill="auto"/>
            <w:noWrap/>
            <w:hideMark/>
          </w:tcPr>
          <w:p w:rsidR="00040B68" w:rsidRPr="00C31423" w:rsidRDefault="00040B68" w:rsidP="008C5004">
            <w:pPr>
              <w:pStyle w:val="Betarp"/>
              <w:jc w:val="right"/>
              <w:rPr>
                <w:rFonts w:ascii="Times New Roman" w:hAnsi="Times New Roman"/>
                <w:bCs/>
                <w:sz w:val="18"/>
                <w:szCs w:val="18"/>
              </w:rPr>
            </w:pPr>
            <w:r w:rsidRPr="00C31423">
              <w:rPr>
                <w:rFonts w:ascii="Times New Roman" w:hAnsi="Times New Roman"/>
                <w:bCs/>
                <w:sz w:val="18"/>
                <w:szCs w:val="18"/>
              </w:rPr>
              <w:t>2</w:t>
            </w:r>
            <w:r w:rsidR="008C5004">
              <w:rPr>
                <w:rFonts w:ascii="Times New Roman" w:hAnsi="Times New Roman"/>
                <w:bCs/>
                <w:sz w:val="18"/>
                <w:szCs w:val="18"/>
              </w:rPr>
              <w:t>7,06</w:t>
            </w:r>
          </w:p>
        </w:tc>
      </w:tr>
      <w:tr w:rsidR="00040B68" w:rsidRPr="00C31423" w:rsidTr="00EC6931">
        <w:trPr>
          <w:trHeight w:val="312"/>
        </w:trPr>
        <w:tc>
          <w:tcPr>
            <w:tcW w:w="482"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25.</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300020027</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TOGIDA</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2015-04-15</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4</w:t>
            </w:r>
            <w:r w:rsidR="00075B45" w:rsidRPr="00C31423">
              <w:rPr>
                <w:rFonts w:ascii="Times New Roman" w:hAnsi="Times New Roman"/>
                <w:bCs/>
                <w:sz w:val="18"/>
                <w:szCs w:val="18"/>
              </w:rPr>
              <w:t xml:space="preserve"> </w:t>
            </w:r>
            <w:r w:rsidRPr="00C31423">
              <w:rPr>
                <w:rFonts w:ascii="Times New Roman" w:hAnsi="Times New Roman"/>
                <w:bCs/>
                <w:sz w:val="18"/>
                <w:szCs w:val="18"/>
              </w:rPr>
              <w:t>443,63</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356,23</w:t>
            </w:r>
          </w:p>
        </w:tc>
        <w:tc>
          <w:tcPr>
            <w:tcW w:w="992" w:type="dxa"/>
            <w:shd w:val="clear" w:color="auto" w:fill="auto"/>
            <w:noWrap/>
            <w:hideMark/>
          </w:tcPr>
          <w:p w:rsidR="00040B68" w:rsidRPr="00C31423" w:rsidRDefault="00075B45" w:rsidP="00075B45">
            <w:pPr>
              <w:pStyle w:val="Betarp"/>
              <w:jc w:val="right"/>
              <w:rPr>
                <w:rFonts w:ascii="Times New Roman" w:hAnsi="Times New Roman"/>
                <w:bCs/>
                <w:sz w:val="18"/>
                <w:szCs w:val="18"/>
              </w:rPr>
            </w:pPr>
            <w:r w:rsidRPr="00C31423">
              <w:rPr>
                <w:rFonts w:ascii="Times New Roman" w:hAnsi="Times New Roman"/>
                <w:bCs/>
                <w:sz w:val="18"/>
                <w:szCs w:val="18"/>
              </w:rPr>
              <w:t xml:space="preserve">4 </w:t>
            </w:r>
            <w:r w:rsidR="00040B68" w:rsidRPr="00C31423">
              <w:rPr>
                <w:rFonts w:ascii="Times New Roman" w:hAnsi="Times New Roman"/>
                <w:bCs/>
                <w:sz w:val="18"/>
                <w:szCs w:val="18"/>
              </w:rPr>
              <w:t>799,86</w:t>
            </w:r>
          </w:p>
        </w:tc>
      </w:tr>
      <w:tr w:rsidR="00040B68" w:rsidRPr="00C31423" w:rsidTr="00EC6931">
        <w:trPr>
          <w:trHeight w:val="312"/>
        </w:trPr>
        <w:tc>
          <w:tcPr>
            <w:tcW w:w="482"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26.</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300034347</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Individuali įmonė </w:t>
            </w:r>
            <w:r w:rsidR="00CC4D7F">
              <w:rPr>
                <w:rFonts w:ascii="Times New Roman" w:hAnsi="Times New Roman"/>
                <w:bCs/>
                <w:sz w:val="18"/>
                <w:szCs w:val="18"/>
              </w:rPr>
              <w:t>„</w:t>
            </w:r>
            <w:r w:rsidRPr="00C31423">
              <w:rPr>
                <w:rFonts w:ascii="Times New Roman" w:hAnsi="Times New Roman"/>
                <w:bCs/>
                <w:sz w:val="18"/>
                <w:szCs w:val="18"/>
              </w:rPr>
              <w:t>Miškinis</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2015-12-10</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179,65</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16,61</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196,26</w:t>
            </w:r>
          </w:p>
        </w:tc>
      </w:tr>
      <w:tr w:rsidR="00040B68" w:rsidRPr="00C31423" w:rsidTr="00EC6931">
        <w:trPr>
          <w:trHeight w:val="312"/>
        </w:trPr>
        <w:tc>
          <w:tcPr>
            <w:tcW w:w="482"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27.</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300569385</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UAB </w:t>
            </w:r>
            <w:r w:rsidR="00CC4D7F">
              <w:rPr>
                <w:rFonts w:ascii="Times New Roman" w:hAnsi="Times New Roman"/>
                <w:bCs/>
                <w:sz w:val="18"/>
                <w:szCs w:val="18"/>
              </w:rPr>
              <w:t>„</w:t>
            </w:r>
            <w:r w:rsidRPr="00C31423">
              <w:rPr>
                <w:rFonts w:ascii="Times New Roman" w:hAnsi="Times New Roman"/>
                <w:bCs/>
                <w:sz w:val="18"/>
                <w:szCs w:val="18"/>
              </w:rPr>
              <w:t>RD Auto</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2013-10-22</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413,98</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38,29</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452,27</w:t>
            </w:r>
          </w:p>
        </w:tc>
      </w:tr>
      <w:tr w:rsidR="00040B68" w:rsidRPr="00C31423" w:rsidTr="00EC6931">
        <w:trPr>
          <w:trHeight w:val="312"/>
        </w:trPr>
        <w:tc>
          <w:tcPr>
            <w:tcW w:w="482"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lastRenderedPageBreak/>
              <w:t>28.</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7302069</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V. Lapinsko tikroji ūkinė bendrija </w:t>
            </w:r>
            <w:r w:rsidR="00CC4D7F">
              <w:rPr>
                <w:rFonts w:ascii="Times New Roman" w:hAnsi="Times New Roman"/>
                <w:bCs/>
                <w:sz w:val="18"/>
                <w:szCs w:val="18"/>
              </w:rPr>
              <w:t>„</w:t>
            </w:r>
            <w:r w:rsidRPr="00C31423">
              <w:rPr>
                <w:rFonts w:ascii="Times New Roman" w:hAnsi="Times New Roman"/>
                <w:bCs/>
                <w:sz w:val="18"/>
                <w:szCs w:val="18"/>
              </w:rPr>
              <w:t>Juozvytas</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2009-12-16</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-0,42</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0,00</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-0,42</w:t>
            </w:r>
          </w:p>
        </w:tc>
      </w:tr>
      <w:tr w:rsidR="00040B68" w:rsidRPr="00C31423" w:rsidTr="00EC6931">
        <w:trPr>
          <w:trHeight w:val="312"/>
        </w:trPr>
        <w:tc>
          <w:tcPr>
            <w:tcW w:w="482"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29.</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173076441</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Žemės ūkio bendrovė </w:t>
            </w:r>
            <w:r w:rsidR="00CC4D7F">
              <w:rPr>
                <w:rFonts w:ascii="Times New Roman" w:hAnsi="Times New Roman"/>
                <w:bCs/>
                <w:sz w:val="18"/>
                <w:szCs w:val="18"/>
              </w:rPr>
              <w:t>„</w:t>
            </w:r>
            <w:r w:rsidRPr="00C31423">
              <w:rPr>
                <w:rFonts w:ascii="Times New Roman" w:hAnsi="Times New Roman"/>
                <w:bCs/>
                <w:sz w:val="18"/>
                <w:szCs w:val="18"/>
              </w:rPr>
              <w:t>Skemija</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2005-01-11</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0,00</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1,88</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1,88</w:t>
            </w:r>
          </w:p>
        </w:tc>
      </w:tr>
      <w:tr w:rsidR="00040B68" w:rsidRPr="00C31423" w:rsidTr="00EC6931">
        <w:trPr>
          <w:trHeight w:val="312"/>
        </w:trPr>
        <w:tc>
          <w:tcPr>
            <w:tcW w:w="482"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30.</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173076975</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Žemės ūkio bendrovė </w:t>
            </w:r>
            <w:r w:rsidR="00CC4D7F">
              <w:rPr>
                <w:rFonts w:ascii="Times New Roman" w:hAnsi="Times New Roman"/>
                <w:bCs/>
                <w:sz w:val="18"/>
                <w:szCs w:val="18"/>
              </w:rPr>
              <w:t>„</w:t>
            </w:r>
            <w:r w:rsidRPr="00C31423">
              <w:rPr>
                <w:rFonts w:ascii="Times New Roman" w:hAnsi="Times New Roman"/>
                <w:bCs/>
                <w:sz w:val="18"/>
                <w:szCs w:val="18"/>
              </w:rPr>
              <w:t>Uosinta</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2016-12-01</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43,80</w:t>
            </w:r>
          </w:p>
        </w:tc>
        <w:tc>
          <w:tcPr>
            <w:tcW w:w="1134" w:type="dxa"/>
            <w:shd w:val="clear" w:color="auto" w:fill="auto"/>
            <w:noWrap/>
            <w:hideMark/>
          </w:tcPr>
          <w:p w:rsidR="00040B68" w:rsidRPr="00C31423" w:rsidRDefault="00627703" w:rsidP="00627703">
            <w:pPr>
              <w:pStyle w:val="Betarp"/>
              <w:jc w:val="right"/>
              <w:rPr>
                <w:rFonts w:ascii="Times New Roman" w:hAnsi="Times New Roman"/>
                <w:bCs/>
                <w:sz w:val="18"/>
                <w:szCs w:val="18"/>
              </w:rPr>
            </w:pPr>
            <w:r>
              <w:rPr>
                <w:rFonts w:ascii="Times New Roman" w:hAnsi="Times New Roman"/>
                <w:bCs/>
                <w:sz w:val="18"/>
                <w:szCs w:val="18"/>
              </w:rPr>
              <w:t>1,82</w:t>
            </w:r>
          </w:p>
        </w:tc>
        <w:tc>
          <w:tcPr>
            <w:tcW w:w="992" w:type="dxa"/>
            <w:shd w:val="clear" w:color="auto" w:fill="auto"/>
            <w:noWrap/>
            <w:hideMark/>
          </w:tcPr>
          <w:p w:rsidR="00040B68" w:rsidRPr="00C31423" w:rsidRDefault="00040B68" w:rsidP="00F821A1">
            <w:pPr>
              <w:pStyle w:val="Betarp"/>
              <w:jc w:val="right"/>
              <w:rPr>
                <w:rFonts w:ascii="Times New Roman" w:hAnsi="Times New Roman"/>
                <w:bCs/>
                <w:sz w:val="18"/>
                <w:szCs w:val="18"/>
              </w:rPr>
            </w:pPr>
            <w:r w:rsidRPr="00C31423">
              <w:rPr>
                <w:rFonts w:ascii="Times New Roman" w:hAnsi="Times New Roman"/>
                <w:bCs/>
                <w:sz w:val="18"/>
                <w:szCs w:val="18"/>
              </w:rPr>
              <w:t>45,</w:t>
            </w:r>
            <w:r w:rsidR="00F821A1">
              <w:rPr>
                <w:rFonts w:ascii="Times New Roman" w:hAnsi="Times New Roman"/>
                <w:bCs/>
                <w:sz w:val="18"/>
                <w:szCs w:val="18"/>
              </w:rPr>
              <w:t>6</w:t>
            </w:r>
            <w:r w:rsidRPr="00C31423">
              <w:rPr>
                <w:rFonts w:ascii="Times New Roman" w:hAnsi="Times New Roman"/>
                <w:bCs/>
                <w:sz w:val="18"/>
                <w:szCs w:val="18"/>
              </w:rPr>
              <w:t>2</w:t>
            </w:r>
          </w:p>
        </w:tc>
      </w:tr>
      <w:tr w:rsidR="00040B68" w:rsidRPr="00C31423" w:rsidTr="00EC6931">
        <w:trPr>
          <w:trHeight w:val="312"/>
        </w:trPr>
        <w:tc>
          <w:tcPr>
            <w:tcW w:w="482" w:type="dxa"/>
            <w:shd w:val="clear" w:color="auto" w:fill="auto"/>
            <w:noWrap/>
            <w:hideMark/>
          </w:tcPr>
          <w:p w:rsidR="00040B68" w:rsidRPr="00C31423" w:rsidRDefault="00040B68" w:rsidP="00B62BAC">
            <w:pPr>
              <w:pStyle w:val="Betarp"/>
              <w:rPr>
                <w:rFonts w:ascii="Times New Roman" w:hAnsi="Times New Roman"/>
                <w:bCs/>
                <w:sz w:val="18"/>
                <w:szCs w:val="18"/>
              </w:rPr>
            </w:pPr>
            <w:r w:rsidRPr="00C31423">
              <w:rPr>
                <w:rFonts w:ascii="Times New Roman" w:hAnsi="Times New Roman"/>
                <w:bCs/>
                <w:sz w:val="18"/>
                <w:szCs w:val="18"/>
              </w:rPr>
              <w:t>3</w:t>
            </w:r>
            <w:r w:rsidR="00B62BAC" w:rsidRPr="00C31423">
              <w:rPr>
                <w:rFonts w:ascii="Times New Roman" w:hAnsi="Times New Roman"/>
                <w:bCs/>
                <w:sz w:val="18"/>
                <w:szCs w:val="18"/>
              </w:rPr>
              <w:t>1.</w:t>
            </w:r>
          </w:p>
        </w:tc>
        <w:tc>
          <w:tcPr>
            <w:tcW w:w="1052"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173090829</w:t>
            </w:r>
          </w:p>
        </w:tc>
        <w:tc>
          <w:tcPr>
            <w:tcW w:w="2685" w:type="dxa"/>
            <w:shd w:val="clear" w:color="auto" w:fill="auto"/>
            <w:noWrap/>
            <w:hideMark/>
          </w:tcPr>
          <w:p w:rsidR="00040B68" w:rsidRPr="00C31423" w:rsidRDefault="00040B68" w:rsidP="00CC4D7F">
            <w:pPr>
              <w:pStyle w:val="Betarp"/>
              <w:rPr>
                <w:rFonts w:ascii="Times New Roman" w:hAnsi="Times New Roman"/>
                <w:bCs/>
                <w:sz w:val="18"/>
                <w:szCs w:val="18"/>
              </w:rPr>
            </w:pPr>
            <w:r w:rsidRPr="00C31423">
              <w:rPr>
                <w:rFonts w:ascii="Times New Roman" w:hAnsi="Times New Roman"/>
                <w:bCs/>
                <w:sz w:val="18"/>
                <w:szCs w:val="18"/>
              </w:rPr>
              <w:t xml:space="preserve">Žemės ūkio bendrovė </w:t>
            </w:r>
            <w:r w:rsidR="00CC4D7F">
              <w:rPr>
                <w:rFonts w:ascii="Times New Roman" w:hAnsi="Times New Roman"/>
                <w:bCs/>
                <w:sz w:val="18"/>
                <w:szCs w:val="18"/>
              </w:rPr>
              <w:t>„</w:t>
            </w:r>
            <w:r w:rsidRPr="00C31423">
              <w:rPr>
                <w:rFonts w:ascii="Times New Roman" w:hAnsi="Times New Roman"/>
                <w:bCs/>
                <w:sz w:val="18"/>
                <w:szCs w:val="18"/>
              </w:rPr>
              <w:t>Elekrosante</w:t>
            </w:r>
            <w:r w:rsidR="00CC4D7F">
              <w:rPr>
                <w:rFonts w:ascii="Times New Roman" w:hAnsi="Times New Roman"/>
                <w:bCs/>
                <w:sz w:val="18"/>
                <w:szCs w:val="18"/>
              </w:rPr>
              <w:t>“</w:t>
            </w:r>
          </w:p>
        </w:tc>
        <w:tc>
          <w:tcPr>
            <w:tcW w:w="1275" w:type="dxa"/>
            <w:shd w:val="clear" w:color="auto" w:fill="auto"/>
            <w:noWrap/>
            <w:hideMark/>
          </w:tcPr>
          <w:p w:rsidR="00040B68" w:rsidRPr="00C31423" w:rsidRDefault="00040B68"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040B68" w:rsidRPr="00C31423" w:rsidRDefault="00B62BAC" w:rsidP="00040B68">
            <w:pPr>
              <w:pStyle w:val="Betarp"/>
              <w:rPr>
                <w:rFonts w:ascii="Times New Roman" w:hAnsi="Times New Roman"/>
                <w:bCs/>
                <w:sz w:val="18"/>
                <w:szCs w:val="18"/>
              </w:rPr>
            </w:pPr>
            <w:r w:rsidRPr="00C31423">
              <w:rPr>
                <w:rFonts w:ascii="Times New Roman" w:hAnsi="Times New Roman"/>
                <w:bCs/>
                <w:sz w:val="18"/>
                <w:szCs w:val="18"/>
              </w:rPr>
              <w:t>2005-12-12</w:t>
            </w:r>
          </w:p>
        </w:tc>
        <w:tc>
          <w:tcPr>
            <w:tcW w:w="993"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99,63</w:t>
            </w:r>
          </w:p>
        </w:tc>
        <w:tc>
          <w:tcPr>
            <w:tcW w:w="1134"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7,75</w:t>
            </w:r>
          </w:p>
        </w:tc>
        <w:tc>
          <w:tcPr>
            <w:tcW w:w="992" w:type="dxa"/>
            <w:shd w:val="clear" w:color="auto" w:fill="auto"/>
            <w:noWrap/>
            <w:hideMark/>
          </w:tcPr>
          <w:p w:rsidR="00040B68" w:rsidRPr="00C31423" w:rsidRDefault="00040B68" w:rsidP="00075B45">
            <w:pPr>
              <w:pStyle w:val="Betarp"/>
              <w:jc w:val="right"/>
              <w:rPr>
                <w:rFonts w:ascii="Times New Roman" w:hAnsi="Times New Roman"/>
                <w:bCs/>
                <w:sz w:val="18"/>
                <w:szCs w:val="18"/>
              </w:rPr>
            </w:pPr>
            <w:r w:rsidRPr="00C31423">
              <w:rPr>
                <w:rFonts w:ascii="Times New Roman" w:hAnsi="Times New Roman"/>
                <w:bCs/>
                <w:sz w:val="18"/>
                <w:szCs w:val="18"/>
              </w:rPr>
              <w:t>107,38</w:t>
            </w:r>
          </w:p>
        </w:tc>
      </w:tr>
      <w:tr w:rsidR="00EC6931" w:rsidRPr="00C31423" w:rsidTr="00EC6931">
        <w:trPr>
          <w:trHeight w:val="192"/>
        </w:trPr>
        <w:tc>
          <w:tcPr>
            <w:tcW w:w="482" w:type="dxa"/>
            <w:shd w:val="clear" w:color="auto" w:fill="auto"/>
            <w:noWrap/>
            <w:hideMark/>
          </w:tcPr>
          <w:p w:rsidR="00EC6931" w:rsidRPr="00C31423" w:rsidRDefault="00EC6931" w:rsidP="00B62BAC">
            <w:pPr>
              <w:pStyle w:val="Betarp"/>
              <w:rPr>
                <w:rFonts w:ascii="Times New Roman" w:hAnsi="Times New Roman"/>
                <w:bCs/>
                <w:sz w:val="18"/>
                <w:szCs w:val="18"/>
              </w:rPr>
            </w:pPr>
            <w:r w:rsidRPr="00C31423">
              <w:rPr>
                <w:rFonts w:ascii="Times New Roman" w:hAnsi="Times New Roman"/>
                <w:bCs/>
                <w:sz w:val="18"/>
                <w:szCs w:val="18"/>
              </w:rPr>
              <w:t>32.</w:t>
            </w:r>
          </w:p>
        </w:tc>
        <w:tc>
          <w:tcPr>
            <w:tcW w:w="1052" w:type="dxa"/>
            <w:shd w:val="clear" w:color="auto" w:fill="auto"/>
            <w:noWrap/>
            <w:hideMark/>
          </w:tcPr>
          <w:p w:rsidR="00EC6931" w:rsidRPr="00C31423" w:rsidRDefault="00EC6931" w:rsidP="00040B68">
            <w:pPr>
              <w:pStyle w:val="Betarp"/>
              <w:rPr>
                <w:rFonts w:ascii="Times New Roman" w:hAnsi="Times New Roman"/>
                <w:bCs/>
                <w:sz w:val="18"/>
                <w:szCs w:val="18"/>
              </w:rPr>
            </w:pPr>
            <w:r w:rsidRPr="00C31423">
              <w:rPr>
                <w:rFonts w:ascii="Times New Roman" w:hAnsi="Times New Roman"/>
                <w:bCs/>
                <w:sz w:val="18"/>
                <w:szCs w:val="18"/>
              </w:rPr>
              <w:t>173203675</w:t>
            </w:r>
          </w:p>
        </w:tc>
        <w:tc>
          <w:tcPr>
            <w:tcW w:w="2685" w:type="dxa"/>
            <w:shd w:val="clear" w:color="auto" w:fill="auto"/>
            <w:noWrap/>
            <w:hideMark/>
          </w:tcPr>
          <w:p w:rsidR="00EC6931" w:rsidRPr="00C31423" w:rsidRDefault="00EC6931" w:rsidP="00040B68">
            <w:pPr>
              <w:pStyle w:val="Betarp"/>
              <w:rPr>
                <w:rFonts w:ascii="Times New Roman" w:hAnsi="Times New Roman"/>
                <w:bCs/>
                <w:sz w:val="18"/>
                <w:szCs w:val="18"/>
              </w:rPr>
            </w:pPr>
            <w:r w:rsidRPr="00C31423">
              <w:rPr>
                <w:rFonts w:ascii="Times New Roman" w:hAnsi="Times New Roman"/>
                <w:bCs/>
                <w:sz w:val="18"/>
                <w:szCs w:val="18"/>
              </w:rPr>
              <w:t>V. Uldukienės individuali įmonė</w:t>
            </w:r>
          </w:p>
        </w:tc>
        <w:tc>
          <w:tcPr>
            <w:tcW w:w="1275" w:type="dxa"/>
            <w:shd w:val="clear" w:color="auto" w:fill="auto"/>
            <w:noWrap/>
            <w:hideMark/>
          </w:tcPr>
          <w:p w:rsidR="00EC6931" w:rsidRPr="00C31423" w:rsidRDefault="00EC6931" w:rsidP="00040B68">
            <w:pPr>
              <w:pStyle w:val="Betarp"/>
              <w:rPr>
                <w:rFonts w:ascii="Times New Roman" w:hAnsi="Times New Roman"/>
                <w:bCs/>
                <w:sz w:val="18"/>
                <w:szCs w:val="18"/>
              </w:rPr>
            </w:pPr>
            <w:r w:rsidRPr="00C31423">
              <w:rPr>
                <w:rFonts w:ascii="Times New Roman" w:hAnsi="Times New Roman"/>
                <w:bCs/>
                <w:sz w:val="18"/>
                <w:szCs w:val="18"/>
              </w:rPr>
              <w:t>Išregistruotas</w:t>
            </w:r>
          </w:p>
        </w:tc>
        <w:tc>
          <w:tcPr>
            <w:tcW w:w="1134" w:type="dxa"/>
            <w:shd w:val="clear" w:color="auto" w:fill="auto"/>
            <w:noWrap/>
            <w:hideMark/>
          </w:tcPr>
          <w:p w:rsidR="00EC6931" w:rsidRPr="00C31423" w:rsidRDefault="00EC6931" w:rsidP="00040B68">
            <w:pPr>
              <w:pStyle w:val="Betarp"/>
              <w:rPr>
                <w:rFonts w:ascii="Times New Roman" w:hAnsi="Times New Roman"/>
                <w:bCs/>
                <w:sz w:val="18"/>
                <w:szCs w:val="18"/>
              </w:rPr>
            </w:pPr>
            <w:r w:rsidRPr="00C31423">
              <w:rPr>
                <w:rFonts w:ascii="Times New Roman" w:hAnsi="Times New Roman"/>
                <w:bCs/>
                <w:sz w:val="18"/>
                <w:szCs w:val="18"/>
              </w:rPr>
              <w:t>2004-05-14</w:t>
            </w:r>
          </w:p>
        </w:tc>
        <w:tc>
          <w:tcPr>
            <w:tcW w:w="993" w:type="dxa"/>
            <w:shd w:val="clear" w:color="auto" w:fill="auto"/>
            <w:noWrap/>
            <w:hideMark/>
          </w:tcPr>
          <w:p w:rsidR="00EC6931" w:rsidRPr="00C31423" w:rsidRDefault="00EC6931" w:rsidP="00075B45">
            <w:pPr>
              <w:pStyle w:val="Betarp"/>
              <w:jc w:val="right"/>
              <w:rPr>
                <w:rFonts w:ascii="Times New Roman" w:hAnsi="Times New Roman"/>
                <w:bCs/>
                <w:sz w:val="18"/>
                <w:szCs w:val="18"/>
              </w:rPr>
            </w:pPr>
            <w:r w:rsidRPr="00C31423">
              <w:rPr>
                <w:rFonts w:ascii="Times New Roman" w:hAnsi="Times New Roman"/>
                <w:bCs/>
                <w:sz w:val="18"/>
                <w:szCs w:val="18"/>
              </w:rPr>
              <w:t>0,00</w:t>
            </w:r>
          </w:p>
        </w:tc>
        <w:tc>
          <w:tcPr>
            <w:tcW w:w="1134" w:type="dxa"/>
            <w:shd w:val="clear" w:color="auto" w:fill="auto"/>
            <w:noWrap/>
            <w:hideMark/>
          </w:tcPr>
          <w:p w:rsidR="00EC6931" w:rsidRPr="00C31423" w:rsidRDefault="00EC6931" w:rsidP="00075B45">
            <w:pPr>
              <w:pStyle w:val="Betarp"/>
              <w:jc w:val="right"/>
              <w:rPr>
                <w:rFonts w:ascii="Times New Roman" w:hAnsi="Times New Roman"/>
                <w:bCs/>
                <w:sz w:val="18"/>
                <w:szCs w:val="18"/>
              </w:rPr>
            </w:pPr>
            <w:r w:rsidRPr="00C31423">
              <w:rPr>
                <w:rFonts w:ascii="Times New Roman" w:hAnsi="Times New Roman"/>
                <w:bCs/>
                <w:sz w:val="18"/>
                <w:szCs w:val="18"/>
              </w:rPr>
              <w:t>0,25</w:t>
            </w:r>
          </w:p>
        </w:tc>
        <w:tc>
          <w:tcPr>
            <w:tcW w:w="992" w:type="dxa"/>
            <w:shd w:val="clear" w:color="auto" w:fill="auto"/>
            <w:noWrap/>
            <w:hideMark/>
          </w:tcPr>
          <w:p w:rsidR="00EC6931" w:rsidRPr="00C31423" w:rsidRDefault="00EC6931" w:rsidP="00075B45">
            <w:pPr>
              <w:pStyle w:val="Betarp"/>
              <w:jc w:val="right"/>
              <w:rPr>
                <w:rFonts w:ascii="Times New Roman" w:hAnsi="Times New Roman"/>
                <w:bCs/>
                <w:sz w:val="18"/>
                <w:szCs w:val="18"/>
              </w:rPr>
            </w:pPr>
            <w:r w:rsidRPr="00C31423">
              <w:rPr>
                <w:rFonts w:ascii="Times New Roman" w:hAnsi="Times New Roman"/>
                <w:bCs/>
                <w:sz w:val="18"/>
                <w:szCs w:val="18"/>
              </w:rPr>
              <w:t>0,25</w:t>
            </w:r>
          </w:p>
        </w:tc>
      </w:tr>
      <w:tr w:rsidR="00EC6931" w:rsidRPr="00C31423" w:rsidTr="00EC6931">
        <w:trPr>
          <w:trHeight w:val="108"/>
        </w:trPr>
        <w:tc>
          <w:tcPr>
            <w:tcW w:w="6628" w:type="dxa"/>
            <w:gridSpan w:val="5"/>
            <w:tcBorders>
              <w:bottom w:val="single" w:sz="4" w:space="0" w:color="auto"/>
            </w:tcBorders>
            <w:shd w:val="clear" w:color="auto" w:fill="auto"/>
            <w:noWrap/>
          </w:tcPr>
          <w:p w:rsidR="00EC6931" w:rsidRPr="00C31423" w:rsidRDefault="00EC6931" w:rsidP="00040B68">
            <w:pPr>
              <w:pStyle w:val="Betarp"/>
              <w:rPr>
                <w:rFonts w:ascii="Times New Roman" w:hAnsi="Times New Roman"/>
                <w:b/>
                <w:bCs/>
                <w:sz w:val="18"/>
                <w:szCs w:val="18"/>
              </w:rPr>
            </w:pPr>
            <w:r w:rsidRPr="00C31423">
              <w:rPr>
                <w:rFonts w:ascii="Times New Roman" w:hAnsi="Times New Roman"/>
                <w:b/>
                <w:bCs/>
                <w:sz w:val="18"/>
                <w:szCs w:val="18"/>
              </w:rPr>
              <w:t>Viso:</w:t>
            </w:r>
          </w:p>
        </w:tc>
        <w:tc>
          <w:tcPr>
            <w:tcW w:w="993" w:type="dxa"/>
            <w:shd w:val="clear" w:color="auto" w:fill="auto"/>
            <w:noWrap/>
          </w:tcPr>
          <w:p w:rsidR="00EC6931" w:rsidRPr="00042743" w:rsidRDefault="00EC6931" w:rsidP="00042743">
            <w:pPr>
              <w:pStyle w:val="Betarp"/>
              <w:jc w:val="right"/>
              <w:rPr>
                <w:b/>
                <w:bCs/>
                <w:sz w:val="18"/>
                <w:szCs w:val="18"/>
              </w:rPr>
            </w:pPr>
            <w:r w:rsidRPr="00C31423">
              <w:rPr>
                <w:b/>
                <w:bCs/>
                <w:sz w:val="18"/>
                <w:szCs w:val="18"/>
              </w:rPr>
              <w:t>33 396,79</w:t>
            </w:r>
          </w:p>
        </w:tc>
        <w:tc>
          <w:tcPr>
            <w:tcW w:w="1134" w:type="dxa"/>
            <w:shd w:val="clear" w:color="auto" w:fill="auto"/>
            <w:noWrap/>
          </w:tcPr>
          <w:p w:rsidR="00EC6931" w:rsidRPr="00042743" w:rsidRDefault="00EC6931" w:rsidP="00042743">
            <w:pPr>
              <w:pStyle w:val="Betarp"/>
              <w:jc w:val="right"/>
              <w:rPr>
                <w:b/>
                <w:bCs/>
                <w:sz w:val="18"/>
                <w:szCs w:val="18"/>
              </w:rPr>
            </w:pPr>
            <w:r w:rsidRPr="00C31423">
              <w:rPr>
                <w:b/>
                <w:bCs/>
                <w:sz w:val="18"/>
                <w:szCs w:val="18"/>
              </w:rPr>
              <w:t>2 98</w:t>
            </w:r>
            <w:r w:rsidR="00627703">
              <w:rPr>
                <w:b/>
                <w:bCs/>
                <w:sz w:val="18"/>
                <w:szCs w:val="18"/>
              </w:rPr>
              <w:t>6,</w:t>
            </w:r>
            <w:r w:rsidR="009D21D2">
              <w:rPr>
                <w:b/>
                <w:bCs/>
                <w:sz w:val="18"/>
                <w:szCs w:val="18"/>
              </w:rPr>
              <w:t>3</w:t>
            </w:r>
            <w:r w:rsidR="00627703">
              <w:rPr>
                <w:b/>
                <w:bCs/>
                <w:sz w:val="18"/>
                <w:szCs w:val="18"/>
              </w:rPr>
              <w:t>5</w:t>
            </w:r>
          </w:p>
        </w:tc>
        <w:tc>
          <w:tcPr>
            <w:tcW w:w="992" w:type="dxa"/>
            <w:shd w:val="clear" w:color="auto" w:fill="auto"/>
            <w:noWrap/>
          </w:tcPr>
          <w:p w:rsidR="00EC6931" w:rsidRPr="00042743" w:rsidRDefault="00EC6931" w:rsidP="00042743">
            <w:pPr>
              <w:pStyle w:val="Betarp"/>
              <w:jc w:val="right"/>
              <w:rPr>
                <w:b/>
                <w:bCs/>
                <w:sz w:val="18"/>
                <w:szCs w:val="18"/>
              </w:rPr>
            </w:pPr>
            <w:r w:rsidRPr="00C31423">
              <w:rPr>
                <w:b/>
                <w:bCs/>
                <w:sz w:val="18"/>
                <w:szCs w:val="18"/>
              </w:rPr>
              <w:t>36 3</w:t>
            </w:r>
            <w:r w:rsidR="008C5004">
              <w:rPr>
                <w:b/>
                <w:bCs/>
                <w:sz w:val="18"/>
                <w:szCs w:val="18"/>
              </w:rPr>
              <w:t>83,</w:t>
            </w:r>
            <w:r w:rsidR="009D21D2">
              <w:rPr>
                <w:b/>
                <w:bCs/>
                <w:sz w:val="18"/>
                <w:szCs w:val="18"/>
              </w:rPr>
              <w:t>14</w:t>
            </w:r>
          </w:p>
        </w:tc>
      </w:tr>
    </w:tbl>
    <w:p w:rsidR="00574298" w:rsidRPr="00C31423" w:rsidRDefault="00574298" w:rsidP="00574298">
      <w:pPr>
        <w:pStyle w:val="Betarp"/>
        <w:rPr>
          <w:rFonts w:ascii="Times New Roman" w:hAnsi="Times New Roman"/>
          <w:b/>
          <w:bCs/>
          <w:sz w:val="24"/>
          <w:szCs w:val="24"/>
        </w:rPr>
      </w:pPr>
    </w:p>
    <w:p w:rsidR="00574298" w:rsidRPr="00C31423" w:rsidRDefault="00042743" w:rsidP="00042743">
      <w:pPr>
        <w:pStyle w:val="Betarp"/>
        <w:jc w:val="center"/>
        <w:rPr>
          <w:rFonts w:ascii="Times New Roman" w:hAnsi="Times New Roman"/>
          <w:b/>
          <w:bCs/>
          <w:sz w:val="24"/>
          <w:szCs w:val="24"/>
        </w:rPr>
      </w:pPr>
      <w:r>
        <w:rPr>
          <w:rFonts w:ascii="Times New Roman" w:hAnsi="Times New Roman"/>
          <w:b/>
          <w:bCs/>
          <w:sz w:val="24"/>
          <w:szCs w:val="24"/>
        </w:rPr>
        <w:t>______________________</w:t>
      </w:r>
    </w:p>
    <w:p w:rsidR="00574298" w:rsidRPr="00C31423" w:rsidRDefault="00574298" w:rsidP="00574298">
      <w:pPr>
        <w:pStyle w:val="Betarp"/>
        <w:rPr>
          <w:rFonts w:ascii="Times New Roman" w:hAnsi="Times New Roman"/>
          <w:b/>
          <w:bCs/>
          <w:sz w:val="24"/>
          <w:szCs w:val="24"/>
        </w:rPr>
      </w:pPr>
    </w:p>
    <w:p w:rsidR="00574298" w:rsidRPr="00C31423" w:rsidRDefault="00574298"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650B14" w:rsidRPr="00C31423" w:rsidRDefault="00650B14" w:rsidP="00574298">
      <w:pPr>
        <w:pStyle w:val="Betarp"/>
        <w:rPr>
          <w:rFonts w:ascii="Times New Roman" w:hAnsi="Times New Roman"/>
          <w:b/>
          <w:bCs/>
          <w:sz w:val="24"/>
          <w:szCs w:val="24"/>
        </w:rPr>
      </w:pPr>
    </w:p>
    <w:p w:rsidR="00574298" w:rsidRPr="00C31423" w:rsidRDefault="00574298" w:rsidP="00574298">
      <w:pPr>
        <w:pStyle w:val="Betarp"/>
        <w:rPr>
          <w:rFonts w:ascii="Times New Roman" w:hAnsi="Times New Roman"/>
          <w:b/>
          <w:bCs/>
          <w:sz w:val="24"/>
          <w:szCs w:val="24"/>
        </w:rPr>
      </w:pPr>
      <w:bookmarkStart w:id="0" w:name="_GoBack"/>
      <w:bookmarkEnd w:id="0"/>
    </w:p>
    <w:p w:rsidR="00574298" w:rsidRPr="00C31423" w:rsidRDefault="00574298" w:rsidP="00574298">
      <w:pPr>
        <w:pStyle w:val="Betarp"/>
        <w:rPr>
          <w:rFonts w:ascii="Times New Roman" w:hAnsi="Times New Roman"/>
          <w:b/>
          <w:bCs/>
          <w:sz w:val="24"/>
          <w:szCs w:val="24"/>
        </w:rPr>
      </w:pPr>
      <w:r w:rsidRPr="00C31423">
        <w:rPr>
          <w:rFonts w:ascii="Times New Roman" w:hAnsi="Times New Roman"/>
          <w:b/>
          <w:bCs/>
          <w:sz w:val="24"/>
          <w:szCs w:val="24"/>
        </w:rPr>
        <w:lastRenderedPageBreak/>
        <w:t>Rokiškio rajono savivaldybės tarybai</w:t>
      </w:r>
    </w:p>
    <w:p w:rsidR="00574298" w:rsidRPr="00C31423" w:rsidRDefault="00574298" w:rsidP="00574298">
      <w:pPr>
        <w:ind w:firstLine="851"/>
        <w:jc w:val="both"/>
        <w:rPr>
          <w:b/>
          <w:bCs/>
          <w:sz w:val="24"/>
          <w:szCs w:val="24"/>
          <w:lang w:val="lt-LT"/>
        </w:rPr>
      </w:pPr>
    </w:p>
    <w:p w:rsidR="00574298" w:rsidRPr="00C31423" w:rsidRDefault="00574298" w:rsidP="00574298">
      <w:pPr>
        <w:ind w:right="197"/>
        <w:jc w:val="center"/>
        <w:rPr>
          <w:sz w:val="24"/>
          <w:szCs w:val="24"/>
          <w:lang w:val="lt-LT"/>
        </w:rPr>
      </w:pPr>
      <w:r w:rsidRPr="00C31423">
        <w:rPr>
          <w:b/>
          <w:bCs/>
          <w:sz w:val="24"/>
          <w:szCs w:val="24"/>
          <w:lang w:val="lt-LT"/>
        </w:rPr>
        <w:t>SPRENDIMO PROJEKTO</w:t>
      </w:r>
      <w:r w:rsidRPr="00C31423">
        <w:rPr>
          <w:b/>
          <w:sz w:val="24"/>
          <w:szCs w:val="24"/>
          <w:lang w:val="lt-LT"/>
        </w:rPr>
        <w:t xml:space="preserve"> ,, DĖL ĮMONIŲ SKOLŲ UŽ VALSTYBINĖS ŽEMĖS NUOMĄ PRIPAŽINIMO BEVILTIŠKOMIS IR JŲ NURAŠYMO“</w:t>
      </w:r>
    </w:p>
    <w:p w:rsidR="00574298" w:rsidRPr="00C31423" w:rsidRDefault="00574298" w:rsidP="00574298">
      <w:pPr>
        <w:ind w:firstLine="851"/>
        <w:jc w:val="center"/>
        <w:rPr>
          <w:b/>
          <w:bCs/>
          <w:sz w:val="24"/>
          <w:szCs w:val="24"/>
          <w:lang w:val="lt-LT"/>
        </w:rPr>
      </w:pPr>
      <w:r w:rsidRPr="00C31423">
        <w:rPr>
          <w:b/>
          <w:bCs/>
          <w:sz w:val="24"/>
          <w:szCs w:val="24"/>
          <w:lang w:val="lt-LT"/>
        </w:rPr>
        <w:t>AIŠKINAMASIS RAŠTAS</w:t>
      </w:r>
    </w:p>
    <w:p w:rsidR="00574298" w:rsidRPr="00C31423" w:rsidRDefault="00574298" w:rsidP="00574298">
      <w:pPr>
        <w:pStyle w:val="Antrat1"/>
        <w:jc w:val="center"/>
        <w:rPr>
          <w:b/>
          <w:sz w:val="24"/>
          <w:szCs w:val="24"/>
          <w:lang w:val="lt-LT"/>
        </w:rPr>
      </w:pPr>
    </w:p>
    <w:p w:rsidR="00185C41" w:rsidRDefault="00574298" w:rsidP="00075B45">
      <w:pPr>
        <w:ind w:firstLine="720"/>
        <w:jc w:val="both"/>
        <w:rPr>
          <w:b/>
          <w:sz w:val="24"/>
          <w:szCs w:val="24"/>
          <w:lang w:val="lt-LT"/>
        </w:rPr>
      </w:pPr>
      <w:r w:rsidRPr="00C31423">
        <w:rPr>
          <w:b/>
          <w:sz w:val="24"/>
          <w:szCs w:val="24"/>
          <w:lang w:val="lt-LT"/>
        </w:rPr>
        <w:t xml:space="preserve">Parengto sprendimo projekto tikslai ir uždaviniai. </w:t>
      </w:r>
    </w:p>
    <w:p w:rsidR="00B62BAC" w:rsidRPr="00C31423" w:rsidRDefault="00B62BAC" w:rsidP="00075B45">
      <w:pPr>
        <w:ind w:firstLine="720"/>
        <w:jc w:val="both"/>
        <w:rPr>
          <w:b/>
          <w:sz w:val="24"/>
          <w:szCs w:val="24"/>
          <w:lang w:val="lt-LT"/>
        </w:rPr>
      </w:pPr>
      <w:r w:rsidRPr="00C31423">
        <w:rPr>
          <w:color w:val="000000"/>
          <w:sz w:val="24"/>
          <w:szCs w:val="24"/>
          <w:shd w:val="clear" w:color="auto" w:fill="FFFFFF"/>
          <w:lang w:val="lt-LT"/>
        </w:rPr>
        <w:t xml:space="preserve">Pripažinti beviltiškomis ir nurašyti iš apskaitos dokumentų </w:t>
      </w:r>
      <w:r w:rsidR="0045075C" w:rsidRPr="00C31423">
        <w:rPr>
          <w:color w:val="000000"/>
          <w:sz w:val="24"/>
          <w:szCs w:val="24"/>
          <w:lang w:val="lt-LT"/>
        </w:rPr>
        <w:t xml:space="preserve">36 </w:t>
      </w:r>
      <w:r w:rsidR="0045075C">
        <w:rPr>
          <w:color w:val="000000"/>
          <w:sz w:val="24"/>
          <w:szCs w:val="24"/>
          <w:lang w:val="lt-LT"/>
        </w:rPr>
        <w:t xml:space="preserve">383,14 </w:t>
      </w:r>
      <w:r w:rsidRPr="00C31423">
        <w:rPr>
          <w:color w:val="000000"/>
          <w:sz w:val="24"/>
          <w:szCs w:val="24"/>
          <w:shd w:val="clear" w:color="auto" w:fill="FFFFFF"/>
          <w:lang w:val="lt-LT"/>
        </w:rPr>
        <w:t xml:space="preserve">Eur likviduotų </w:t>
      </w:r>
      <w:r w:rsidR="00075B45" w:rsidRPr="00C31423">
        <w:rPr>
          <w:color w:val="000000"/>
          <w:sz w:val="24"/>
          <w:szCs w:val="24"/>
          <w:shd w:val="clear" w:color="auto" w:fill="FFFFFF"/>
          <w:lang w:val="lt-LT"/>
        </w:rPr>
        <w:t>ir iš Juridinių asmenų registro išregistruotų</w:t>
      </w:r>
      <w:r w:rsidRPr="00C31423">
        <w:rPr>
          <w:color w:val="000000"/>
          <w:sz w:val="24"/>
          <w:szCs w:val="24"/>
          <w:shd w:val="clear" w:color="auto" w:fill="FFFFFF"/>
          <w:lang w:val="lt-LT"/>
        </w:rPr>
        <w:t xml:space="preserve"> įmonių skolas už valstybinės žemės nuomą</w:t>
      </w:r>
      <w:r w:rsidR="00075B45" w:rsidRPr="00C31423">
        <w:rPr>
          <w:color w:val="000000"/>
          <w:sz w:val="24"/>
          <w:szCs w:val="24"/>
          <w:shd w:val="clear" w:color="auto" w:fill="FFFFFF"/>
          <w:lang w:val="lt-LT"/>
        </w:rPr>
        <w:t>.</w:t>
      </w:r>
      <w:r w:rsidRPr="00C31423">
        <w:rPr>
          <w:color w:val="000000"/>
          <w:sz w:val="24"/>
          <w:szCs w:val="24"/>
          <w:shd w:val="clear" w:color="auto" w:fill="FFFFFF"/>
          <w:lang w:val="lt-LT"/>
        </w:rPr>
        <w:t> </w:t>
      </w:r>
    </w:p>
    <w:p w:rsidR="00185C41" w:rsidRDefault="00574298" w:rsidP="001B6A74">
      <w:pPr>
        <w:ind w:firstLine="709"/>
        <w:jc w:val="both"/>
        <w:rPr>
          <w:sz w:val="24"/>
          <w:szCs w:val="24"/>
          <w:lang w:val="lt-LT"/>
        </w:rPr>
      </w:pPr>
      <w:r w:rsidRPr="00C31423">
        <w:rPr>
          <w:b/>
          <w:bCs/>
          <w:sz w:val="24"/>
          <w:szCs w:val="24"/>
          <w:lang w:val="lt-LT"/>
        </w:rPr>
        <w:t>Šiuo metu esantis teisinis reglamentavimas.</w:t>
      </w:r>
      <w:r w:rsidRPr="00C31423">
        <w:rPr>
          <w:sz w:val="24"/>
          <w:szCs w:val="24"/>
          <w:lang w:val="lt-LT"/>
        </w:rPr>
        <w:t xml:space="preserve"> </w:t>
      </w:r>
    </w:p>
    <w:p w:rsidR="00574298" w:rsidRPr="00C31423" w:rsidRDefault="00075B45" w:rsidP="001B6A74">
      <w:pPr>
        <w:ind w:firstLine="709"/>
        <w:jc w:val="both"/>
        <w:rPr>
          <w:sz w:val="24"/>
          <w:szCs w:val="24"/>
          <w:lang w:val="lt-LT"/>
        </w:rPr>
      </w:pPr>
      <w:r w:rsidRPr="00C31423">
        <w:rPr>
          <w:sz w:val="24"/>
          <w:szCs w:val="24"/>
          <w:lang w:val="lt-LT"/>
        </w:rPr>
        <w:t>Civilinis kodeksas</w:t>
      </w:r>
      <w:r w:rsidR="001B6A74" w:rsidRPr="00C31423">
        <w:rPr>
          <w:sz w:val="24"/>
          <w:szCs w:val="24"/>
          <w:lang w:val="lt-LT"/>
        </w:rPr>
        <w:t xml:space="preserve">, </w:t>
      </w:r>
      <w:r w:rsidRPr="00C31423">
        <w:rPr>
          <w:color w:val="000000"/>
          <w:sz w:val="24"/>
          <w:szCs w:val="24"/>
          <w:lang w:val="lt-LT"/>
        </w:rPr>
        <w:t>Lietuvos Respublikos Finansų ministro 2002 m. vasario 11 d. įsakymas Nr. 40 „Dėl skolų beviltiškumo bei pastangų susigrąžinti šias skolas įrodymo ir beviltiškų skolų sumų apskaičiavimo taisyklių patvirtinimo“ patvirtintos Skolų beviltiškumo bei pastangų susigrąžinti šias skolas įrodymo ir beviltiškų skolų sumų apskaičiavimo taisyklės.</w:t>
      </w:r>
    </w:p>
    <w:p w:rsidR="00574298" w:rsidRPr="00C31423" w:rsidRDefault="00574298" w:rsidP="00574298">
      <w:pPr>
        <w:pStyle w:val="Default"/>
        <w:ind w:firstLine="720"/>
        <w:rPr>
          <w:color w:val="auto"/>
        </w:rPr>
      </w:pPr>
      <w:r w:rsidRPr="00C31423">
        <w:rPr>
          <w:b/>
          <w:bCs/>
          <w:color w:val="auto"/>
        </w:rPr>
        <w:t>Sprendimo projekto esmė.</w:t>
      </w:r>
      <w:r w:rsidRPr="00C31423">
        <w:rPr>
          <w:color w:val="auto"/>
        </w:rPr>
        <w:t xml:space="preserve"> </w:t>
      </w:r>
    </w:p>
    <w:p w:rsidR="00075B45" w:rsidRPr="00C31423" w:rsidRDefault="0045075C" w:rsidP="00880525">
      <w:pPr>
        <w:pStyle w:val="Default"/>
        <w:ind w:firstLine="720"/>
        <w:jc w:val="both"/>
        <w:rPr>
          <w:color w:val="auto"/>
        </w:rPr>
      </w:pPr>
      <w:r>
        <w:rPr>
          <w:shd w:val="clear" w:color="auto" w:fill="FFFFFF"/>
        </w:rPr>
        <w:t>Į savivaldybės biudžeto apskaitą įtraukiamos gautinos sumo</w:t>
      </w:r>
      <w:r w:rsidRPr="00C31423">
        <w:rPr>
          <w:shd w:val="clear" w:color="auto" w:fill="FFFFFF"/>
        </w:rPr>
        <w:t>s, kurios dėl obje</w:t>
      </w:r>
      <w:r>
        <w:rPr>
          <w:shd w:val="clear" w:color="auto" w:fill="FFFFFF"/>
        </w:rPr>
        <w:t>ktyvių priežasčių nebus gautos,</w:t>
      </w:r>
      <w:r w:rsidRPr="00C31423">
        <w:rPr>
          <w:shd w:val="clear" w:color="auto" w:fill="FFFFFF"/>
        </w:rPr>
        <w:t xml:space="preserve"> siūloma vadovaujantis šiuo metu galiojančiu teisiniu reglamentavimu pripažinti beviltiškomis ir nurašyti iš apskaitos dokumentų</w:t>
      </w:r>
      <w:r w:rsidR="00F20623" w:rsidRPr="00C31423">
        <w:rPr>
          <w:shd w:val="clear" w:color="auto" w:fill="FFFFFF"/>
        </w:rPr>
        <w:t xml:space="preserve"> </w:t>
      </w:r>
      <w:r w:rsidRPr="00C31423">
        <w:t xml:space="preserve">36 </w:t>
      </w:r>
      <w:r>
        <w:t xml:space="preserve">383,14 </w:t>
      </w:r>
      <w:r w:rsidR="00F20623" w:rsidRPr="00C31423">
        <w:rPr>
          <w:shd w:val="clear" w:color="auto" w:fill="FFFFFF"/>
        </w:rPr>
        <w:t xml:space="preserve">Eur likviduotų ir iš Juridinių asmenų registro išregistruotų įmonių skolas už valstybinės žemės nuomą.  </w:t>
      </w:r>
      <w:r w:rsidR="006D7030" w:rsidRPr="00834271">
        <w:rPr>
          <w:shd w:val="clear" w:color="auto" w:fill="FFFFFF"/>
        </w:rPr>
        <w:t>Priskaičiuota likviduotų ir išregistruotų įmonių nepriemoka sudaro</w:t>
      </w:r>
      <w:r w:rsidR="00B3094B" w:rsidRPr="00834271">
        <w:rPr>
          <w:shd w:val="clear" w:color="auto" w:fill="FFFFFF"/>
        </w:rPr>
        <w:t xml:space="preserve"> </w:t>
      </w:r>
      <w:r w:rsidR="00690A51" w:rsidRPr="00834271">
        <w:rPr>
          <w:shd w:val="clear" w:color="auto" w:fill="FFFFFF"/>
        </w:rPr>
        <w:t>33 396,79 Eur</w:t>
      </w:r>
      <w:r w:rsidR="006D7030" w:rsidRPr="00834271">
        <w:rPr>
          <w:shd w:val="clear" w:color="auto" w:fill="FFFFFF"/>
        </w:rPr>
        <w:t xml:space="preserve">. Likusią sumos dalį - </w:t>
      </w:r>
      <w:r w:rsidR="00185C41" w:rsidRPr="00834271">
        <w:rPr>
          <w:shd w:val="clear" w:color="auto" w:fill="FFFFFF"/>
        </w:rPr>
        <w:t>2 98</w:t>
      </w:r>
      <w:r>
        <w:rPr>
          <w:shd w:val="clear" w:color="auto" w:fill="FFFFFF"/>
        </w:rPr>
        <w:t xml:space="preserve">6,35 </w:t>
      </w:r>
      <w:r w:rsidR="00185C41" w:rsidRPr="00834271">
        <w:rPr>
          <w:shd w:val="clear" w:color="auto" w:fill="FFFFFF"/>
        </w:rPr>
        <w:t xml:space="preserve">Eur </w:t>
      </w:r>
      <w:r w:rsidR="006D7030" w:rsidRPr="00834271">
        <w:rPr>
          <w:shd w:val="clear" w:color="auto" w:fill="FFFFFF"/>
        </w:rPr>
        <w:t xml:space="preserve"> sudaro įmonėms priskaičiuoti </w:t>
      </w:r>
      <w:r w:rsidR="00185C41" w:rsidRPr="00834271">
        <w:rPr>
          <w:shd w:val="clear" w:color="auto" w:fill="FFFFFF"/>
        </w:rPr>
        <w:t>de</w:t>
      </w:r>
      <w:r w:rsidR="008C4B7E" w:rsidRPr="00834271">
        <w:rPr>
          <w:shd w:val="clear" w:color="auto" w:fill="FFFFFF"/>
        </w:rPr>
        <w:t>lspinigi</w:t>
      </w:r>
      <w:r w:rsidR="006D7030" w:rsidRPr="00834271">
        <w:rPr>
          <w:shd w:val="clear" w:color="auto" w:fill="FFFFFF"/>
        </w:rPr>
        <w:t>ai, kurie kartu su nepriemoka pripažįstami beviltiškomis skolomis.</w:t>
      </w:r>
      <w:r w:rsidR="00815090" w:rsidRPr="00834271">
        <w:rPr>
          <w:shd w:val="clear" w:color="auto" w:fill="FFFFFF"/>
        </w:rPr>
        <w:t xml:space="preserve"> Į</w:t>
      </w:r>
      <w:r w:rsidR="00075B45" w:rsidRPr="00834271">
        <w:rPr>
          <w:shd w:val="clear" w:color="auto" w:fill="FFFFFF"/>
        </w:rPr>
        <w:t>mokų neįmanoma išieškoti dėl objektyvių priežasčių</w:t>
      </w:r>
      <w:r w:rsidR="00F20623" w:rsidRPr="00834271">
        <w:rPr>
          <w:shd w:val="clear" w:color="auto" w:fill="FFFFFF"/>
        </w:rPr>
        <w:t>,</w:t>
      </w:r>
      <w:r w:rsidR="00B3094B" w:rsidRPr="00834271">
        <w:rPr>
          <w:shd w:val="clear" w:color="auto" w:fill="FFFFFF"/>
        </w:rPr>
        <w:t xml:space="preserve"> nes </w:t>
      </w:r>
      <w:r w:rsidR="00F20623" w:rsidRPr="00834271">
        <w:rPr>
          <w:shd w:val="clear" w:color="auto" w:fill="FFFFFF"/>
        </w:rPr>
        <w:t>24 įmon</w:t>
      </w:r>
      <w:r w:rsidR="00834271" w:rsidRPr="00CC4D7F">
        <w:rPr>
          <w:color w:val="auto"/>
          <w:shd w:val="clear" w:color="auto" w:fill="FFFFFF"/>
        </w:rPr>
        <w:t>ės</w:t>
      </w:r>
      <w:r w:rsidR="00B3094B" w:rsidRPr="00834271">
        <w:rPr>
          <w:shd w:val="clear" w:color="auto" w:fill="FFFFFF"/>
        </w:rPr>
        <w:t xml:space="preserve"> bankr</w:t>
      </w:r>
      <w:r w:rsidR="00834271" w:rsidRPr="00CC4D7F">
        <w:rPr>
          <w:color w:val="auto"/>
          <w:shd w:val="clear" w:color="auto" w:fill="FFFFFF"/>
        </w:rPr>
        <w:t>utavo</w:t>
      </w:r>
      <w:r w:rsidR="00F20623" w:rsidRPr="00834271">
        <w:rPr>
          <w:shd w:val="clear" w:color="auto" w:fill="FFFFFF"/>
        </w:rPr>
        <w:t xml:space="preserve">, </w:t>
      </w:r>
      <w:r w:rsidR="00B3094B" w:rsidRPr="00834271">
        <w:rPr>
          <w:shd w:val="clear" w:color="auto" w:fill="FFFFFF"/>
        </w:rPr>
        <w:t xml:space="preserve">6 įmonės </w:t>
      </w:r>
      <w:r w:rsidR="00CC4D7F">
        <w:rPr>
          <w:shd w:val="clear" w:color="auto" w:fill="FFFFFF"/>
        </w:rPr>
        <w:t xml:space="preserve">buvo </w:t>
      </w:r>
      <w:r w:rsidR="00B3094B" w:rsidRPr="00834271">
        <w:rPr>
          <w:shd w:val="clear" w:color="auto" w:fill="FFFFFF"/>
        </w:rPr>
        <w:t>likviduotos savininkų sprendimu</w:t>
      </w:r>
      <w:r w:rsidR="00F20623" w:rsidRPr="00834271">
        <w:rPr>
          <w:shd w:val="clear" w:color="auto" w:fill="FFFFFF"/>
        </w:rPr>
        <w:t>, 2 įmonės</w:t>
      </w:r>
      <w:r w:rsidR="00B3094B" w:rsidRPr="00834271">
        <w:rPr>
          <w:shd w:val="clear" w:color="auto" w:fill="FFFFFF"/>
        </w:rPr>
        <w:t xml:space="preserve"> išregistruotos </w:t>
      </w:r>
      <w:r w:rsidR="00683B78" w:rsidRPr="00834271">
        <w:rPr>
          <w:shd w:val="clear" w:color="auto" w:fill="FFFFFF"/>
        </w:rPr>
        <w:t>i</w:t>
      </w:r>
      <w:r w:rsidR="00CC4D7F">
        <w:rPr>
          <w:shd w:val="clear" w:color="auto" w:fill="FFFFFF"/>
        </w:rPr>
        <w:t xml:space="preserve">š </w:t>
      </w:r>
      <w:r w:rsidR="00683B78" w:rsidRPr="00834271">
        <w:rPr>
          <w:shd w:val="clear" w:color="auto" w:fill="FFFFFF"/>
        </w:rPr>
        <w:t xml:space="preserve">Juridinių asmenų registro </w:t>
      </w:r>
      <w:r w:rsidR="00B3094B" w:rsidRPr="00834271">
        <w:rPr>
          <w:shd w:val="clear" w:color="auto" w:fill="FFFFFF"/>
        </w:rPr>
        <w:t>atlikus reorganizaciją</w:t>
      </w:r>
      <w:r w:rsidR="00F20623" w:rsidRPr="00834271">
        <w:rPr>
          <w:shd w:val="clear" w:color="auto" w:fill="FFFFFF"/>
        </w:rPr>
        <w:t>.</w:t>
      </w:r>
    </w:p>
    <w:p w:rsidR="00075B45" w:rsidRDefault="00075B45" w:rsidP="00880525">
      <w:pPr>
        <w:pStyle w:val="Default"/>
        <w:ind w:firstLine="720"/>
        <w:jc w:val="both"/>
        <w:rPr>
          <w:shd w:val="clear" w:color="auto" w:fill="FFFFFF"/>
        </w:rPr>
      </w:pPr>
      <w:r w:rsidRPr="00C31423">
        <w:rPr>
          <w:shd w:val="clear" w:color="auto" w:fill="FFFFFF"/>
        </w:rPr>
        <w:t>Likviduotos įmonės, įmonių nepriemokos, išregistravimo iš Juridinių asmenų registro datos nurodytos Likviduotų ir iš Juridinių asmenų registro išregistruotų įmonių, turinčių skolų už valstybinės žemės nuomą, sąraše.</w:t>
      </w:r>
    </w:p>
    <w:p w:rsidR="00574298" w:rsidRPr="00C31423" w:rsidRDefault="00574298" w:rsidP="00574298">
      <w:pPr>
        <w:pStyle w:val="Betarp"/>
        <w:jc w:val="both"/>
        <w:rPr>
          <w:rFonts w:ascii="Times New Roman" w:hAnsi="Times New Roman"/>
          <w:sz w:val="24"/>
          <w:szCs w:val="24"/>
        </w:rPr>
      </w:pPr>
      <w:r w:rsidRPr="00C31423">
        <w:rPr>
          <w:rFonts w:ascii="Times New Roman" w:hAnsi="Times New Roman"/>
          <w:b/>
          <w:sz w:val="24"/>
          <w:szCs w:val="24"/>
        </w:rPr>
        <w:tab/>
        <w:t>Galimos pasekmės, priėmus siūlomą tarybos sprendimo projektą:</w:t>
      </w:r>
    </w:p>
    <w:p w:rsidR="00574298" w:rsidRPr="00C31423" w:rsidRDefault="00574298" w:rsidP="00574298">
      <w:pPr>
        <w:autoSpaceDE w:val="0"/>
        <w:autoSpaceDN w:val="0"/>
        <w:adjustRightInd w:val="0"/>
        <w:ind w:firstLine="720"/>
        <w:jc w:val="both"/>
        <w:rPr>
          <w:sz w:val="24"/>
          <w:szCs w:val="24"/>
          <w:lang w:val="lt-LT"/>
        </w:rPr>
      </w:pPr>
      <w:r w:rsidRPr="00C31423">
        <w:rPr>
          <w:b/>
          <w:sz w:val="24"/>
          <w:szCs w:val="24"/>
          <w:lang w:val="lt-LT"/>
        </w:rPr>
        <w:t>teigiamos</w:t>
      </w:r>
      <w:r w:rsidRPr="00C31423">
        <w:rPr>
          <w:sz w:val="24"/>
          <w:szCs w:val="24"/>
          <w:lang w:val="lt-LT"/>
        </w:rPr>
        <w:t xml:space="preserve"> </w:t>
      </w:r>
      <w:r w:rsidR="00815090" w:rsidRPr="00C31423">
        <w:rPr>
          <w:sz w:val="24"/>
          <w:szCs w:val="24"/>
          <w:lang w:val="lt-LT"/>
        </w:rPr>
        <w:t>– priėmus sprendimą sumažėtų valstybinės žemės nuomos mokesčio bendroji nepriemoka.</w:t>
      </w:r>
    </w:p>
    <w:p w:rsidR="00574298" w:rsidRPr="00C31423" w:rsidRDefault="00574298" w:rsidP="00574298">
      <w:pPr>
        <w:pStyle w:val="Antrats"/>
        <w:tabs>
          <w:tab w:val="clear" w:pos="4153"/>
          <w:tab w:val="clear" w:pos="8306"/>
        </w:tabs>
        <w:ind w:firstLine="720"/>
        <w:jc w:val="both"/>
        <w:rPr>
          <w:sz w:val="24"/>
          <w:szCs w:val="24"/>
          <w:lang w:val="lt-LT"/>
        </w:rPr>
      </w:pPr>
      <w:r w:rsidRPr="00C31423">
        <w:rPr>
          <w:b/>
          <w:sz w:val="24"/>
          <w:szCs w:val="24"/>
          <w:lang w:val="lt-LT"/>
        </w:rPr>
        <w:t>neigiamos</w:t>
      </w:r>
      <w:r w:rsidRPr="00C31423">
        <w:rPr>
          <w:sz w:val="24"/>
          <w:szCs w:val="24"/>
          <w:lang w:val="lt-LT"/>
        </w:rPr>
        <w:t xml:space="preserve"> </w:t>
      </w:r>
      <w:r w:rsidR="00815090" w:rsidRPr="00C31423">
        <w:rPr>
          <w:sz w:val="24"/>
          <w:szCs w:val="24"/>
          <w:lang w:val="lt-LT"/>
        </w:rPr>
        <w:t>–</w:t>
      </w:r>
      <w:r w:rsidR="001B6A74" w:rsidRPr="00C31423">
        <w:rPr>
          <w:sz w:val="24"/>
          <w:szCs w:val="24"/>
          <w:lang w:val="lt-LT"/>
        </w:rPr>
        <w:t xml:space="preserve"> </w:t>
      </w:r>
      <w:r w:rsidR="0045075C">
        <w:rPr>
          <w:sz w:val="24"/>
          <w:szCs w:val="24"/>
          <w:lang w:val="lt-LT"/>
        </w:rPr>
        <w:t>n</w:t>
      </w:r>
      <w:r w:rsidR="00BE65CC">
        <w:rPr>
          <w:sz w:val="24"/>
          <w:szCs w:val="24"/>
          <w:lang w:val="lt-LT"/>
        </w:rPr>
        <w:t>ėra.</w:t>
      </w:r>
    </w:p>
    <w:p w:rsidR="00185C41" w:rsidRDefault="001B6A74" w:rsidP="00574298">
      <w:pPr>
        <w:ind w:firstLine="720"/>
        <w:jc w:val="both"/>
        <w:rPr>
          <w:b/>
          <w:bCs/>
          <w:sz w:val="24"/>
          <w:szCs w:val="24"/>
          <w:lang w:val="lt-LT"/>
        </w:rPr>
      </w:pPr>
      <w:r w:rsidRPr="00C31423">
        <w:rPr>
          <w:b/>
          <w:bCs/>
          <w:sz w:val="24"/>
          <w:szCs w:val="24"/>
          <w:lang w:val="lt-LT"/>
        </w:rPr>
        <w:t xml:space="preserve">Sprendimo nauda rajono gyventojams. </w:t>
      </w:r>
    </w:p>
    <w:p w:rsidR="001B6A74" w:rsidRPr="00C31423" w:rsidRDefault="00686A6C" w:rsidP="00574298">
      <w:pPr>
        <w:ind w:firstLine="720"/>
        <w:jc w:val="both"/>
        <w:rPr>
          <w:bCs/>
          <w:sz w:val="24"/>
          <w:szCs w:val="24"/>
          <w:lang w:val="lt-LT"/>
        </w:rPr>
      </w:pPr>
      <w:r>
        <w:rPr>
          <w:bCs/>
          <w:sz w:val="24"/>
          <w:szCs w:val="24"/>
          <w:lang w:val="lt-LT"/>
        </w:rPr>
        <w:t>Tiesioginės naudos nėra.</w:t>
      </w:r>
    </w:p>
    <w:p w:rsidR="00185C41" w:rsidRDefault="00574298" w:rsidP="00574298">
      <w:pPr>
        <w:ind w:firstLine="720"/>
        <w:jc w:val="both"/>
        <w:rPr>
          <w:sz w:val="24"/>
          <w:szCs w:val="24"/>
          <w:lang w:val="lt-LT"/>
        </w:rPr>
      </w:pPr>
      <w:r w:rsidRPr="00C31423">
        <w:rPr>
          <w:b/>
          <w:bCs/>
          <w:sz w:val="24"/>
          <w:szCs w:val="24"/>
          <w:lang w:val="lt-LT"/>
        </w:rPr>
        <w:t>Finansavimo šaltiniai ir lėšų poreikis</w:t>
      </w:r>
      <w:r w:rsidRPr="00C31423">
        <w:rPr>
          <w:sz w:val="24"/>
          <w:szCs w:val="24"/>
          <w:lang w:val="lt-LT"/>
        </w:rPr>
        <w:t>.</w:t>
      </w:r>
      <w:r w:rsidR="001B6A74" w:rsidRPr="00C31423">
        <w:rPr>
          <w:sz w:val="24"/>
          <w:szCs w:val="24"/>
          <w:lang w:val="lt-LT"/>
        </w:rPr>
        <w:t xml:space="preserve"> </w:t>
      </w:r>
    </w:p>
    <w:p w:rsidR="00574298" w:rsidRPr="00C31423" w:rsidRDefault="001B6A74" w:rsidP="00574298">
      <w:pPr>
        <w:ind w:firstLine="720"/>
        <w:jc w:val="both"/>
        <w:rPr>
          <w:sz w:val="24"/>
          <w:szCs w:val="24"/>
          <w:lang w:val="lt-LT"/>
        </w:rPr>
      </w:pPr>
      <w:r w:rsidRPr="00C31423">
        <w:rPr>
          <w:sz w:val="24"/>
          <w:szCs w:val="24"/>
          <w:lang w:val="lt-LT"/>
        </w:rPr>
        <w:t>Papildomų lėšų nereikia.</w:t>
      </w:r>
    </w:p>
    <w:p w:rsidR="001B6A74" w:rsidRPr="00C31423" w:rsidRDefault="00574298" w:rsidP="00185C41">
      <w:pPr>
        <w:ind w:left="720"/>
        <w:jc w:val="both"/>
        <w:rPr>
          <w:b/>
          <w:bCs/>
          <w:sz w:val="24"/>
          <w:szCs w:val="24"/>
          <w:lang w:val="lt-LT"/>
        </w:rPr>
      </w:pPr>
      <w:r w:rsidRPr="00C31423">
        <w:rPr>
          <w:b/>
          <w:bCs/>
          <w:sz w:val="24"/>
          <w:szCs w:val="24"/>
          <w:lang w:val="lt-LT"/>
        </w:rPr>
        <w:t>Suderinamumas su Lietuvos Respublikos galiojančiais teisės norminiais aktais</w:t>
      </w:r>
      <w:r w:rsidR="001B6A74" w:rsidRPr="00C31423">
        <w:rPr>
          <w:b/>
          <w:bCs/>
          <w:sz w:val="24"/>
          <w:szCs w:val="24"/>
          <w:lang w:val="lt-LT"/>
        </w:rPr>
        <w:t xml:space="preserve">. </w:t>
      </w:r>
      <w:r w:rsidR="001B6A74" w:rsidRPr="00C31423">
        <w:rPr>
          <w:color w:val="000000"/>
          <w:sz w:val="24"/>
          <w:szCs w:val="24"/>
          <w:lang w:val="lt-LT"/>
        </w:rPr>
        <w:t>Projektas neprieštarauja galiojantiems teisės aktams.</w:t>
      </w:r>
    </w:p>
    <w:p w:rsidR="00185C41" w:rsidRDefault="00574298" w:rsidP="00574298">
      <w:pPr>
        <w:ind w:firstLine="720"/>
        <w:jc w:val="both"/>
        <w:rPr>
          <w:b/>
          <w:sz w:val="24"/>
          <w:szCs w:val="24"/>
          <w:lang w:val="lt-LT"/>
        </w:rPr>
      </w:pPr>
      <w:r w:rsidRPr="00C31423">
        <w:rPr>
          <w:b/>
          <w:sz w:val="24"/>
          <w:szCs w:val="24"/>
          <w:lang w:val="lt-LT"/>
        </w:rPr>
        <w:t>Antikorupcinis vertinimas</w:t>
      </w:r>
      <w:r w:rsidR="00185C41">
        <w:rPr>
          <w:b/>
          <w:sz w:val="24"/>
          <w:szCs w:val="24"/>
          <w:lang w:val="lt-LT"/>
        </w:rPr>
        <w:t>.</w:t>
      </w:r>
    </w:p>
    <w:p w:rsidR="00574298" w:rsidRPr="00C31423" w:rsidRDefault="001B6A74" w:rsidP="00185C41">
      <w:pPr>
        <w:ind w:firstLine="720"/>
        <w:jc w:val="both"/>
        <w:rPr>
          <w:sz w:val="24"/>
          <w:szCs w:val="24"/>
          <w:lang w:val="lt-LT"/>
        </w:rPr>
      </w:pPr>
      <w:r w:rsidRPr="00C31423">
        <w:rPr>
          <w:sz w:val="24"/>
          <w:szCs w:val="24"/>
          <w:lang w:val="lt-LT"/>
        </w:rPr>
        <w:t>Teisės akte nenumatoma reguliuoti visuomeninių santykių, susijusių su LR korupcijos prevencijos įstatymo 8 straipsnio 1 dalyje numatytais veiksniais, todėl teisės aktas nevertintinas antikorupciniu požiūriu.</w:t>
      </w:r>
    </w:p>
    <w:p w:rsidR="00574298" w:rsidRPr="00C31423" w:rsidRDefault="00574298" w:rsidP="00574298">
      <w:pPr>
        <w:ind w:firstLine="720"/>
        <w:jc w:val="both"/>
        <w:rPr>
          <w:sz w:val="24"/>
          <w:szCs w:val="24"/>
          <w:lang w:val="lt-LT"/>
        </w:rPr>
      </w:pPr>
    </w:p>
    <w:p w:rsidR="00F20623" w:rsidRPr="00C31423" w:rsidRDefault="00F20623" w:rsidP="00574298">
      <w:pPr>
        <w:jc w:val="both"/>
        <w:rPr>
          <w:sz w:val="24"/>
          <w:szCs w:val="24"/>
          <w:lang w:val="lt-LT"/>
        </w:rPr>
      </w:pPr>
    </w:p>
    <w:p w:rsidR="00574298" w:rsidRPr="00C31423" w:rsidRDefault="00574298" w:rsidP="00574298">
      <w:pPr>
        <w:jc w:val="both"/>
        <w:rPr>
          <w:sz w:val="24"/>
          <w:szCs w:val="24"/>
          <w:lang w:val="lt-LT"/>
        </w:rPr>
      </w:pPr>
      <w:r w:rsidRPr="00C31423">
        <w:rPr>
          <w:sz w:val="24"/>
          <w:szCs w:val="24"/>
          <w:lang w:val="lt-LT"/>
        </w:rPr>
        <w:t xml:space="preserve">Turto valdymo ir viešųjų pirkimų skyriaus </w:t>
      </w:r>
    </w:p>
    <w:p w:rsidR="00574298" w:rsidRPr="00C31423" w:rsidRDefault="00574298" w:rsidP="00574298">
      <w:pPr>
        <w:jc w:val="both"/>
        <w:rPr>
          <w:sz w:val="24"/>
          <w:szCs w:val="24"/>
          <w:lang w:val="lt-LT"/>
        </w:rPr>
      </w:pPr>
      <w:r w:rsidRPr="00C31423">
        <w:rPr>
          <w:sz w:val="24"/>
          <w:szCs w:val="24"/>
          <w:lang w:val="lt-LT"/>
        </w:rPr>
        <w:t>vyriausioji specialistė</w:t>
      </w:r>
      <w:r w:rsidRPr="00C31423">
        <w:rPr>
          <w:sz w:val="24"/>
          <w:szCs w:val="24"/>
          <w:lang w:val="lt-LT"/>
        </w:rPr>
        <w:tab/>
      </w:r>
      <w:r w:rsidRPr="00C31423">
        <w:rPr>
          <w:sz w:val="24"/>
          <w:szCs w:val="24"/>
          <w:lang w:val="lt-LT"/>
        </w:rPr>
        <w:tab/>
      </w:r>
      <w:r w:rsidRPr="00C31423">
        <w:rPr>
          <w:sz w:val="24"/>
          <w:szCs w:val="24"/>
          <w:lang w:val="lt-LT"/>
        </w:rPr>
        <w:tab/>
      </w:r>
      <w:r w:rsidRPr="00C31423">
        <w:rPr>
          <w:sz w:val="24"/>
          <w:szCs w:val="24"/>
          <w:lang w:val="lt-LT"/>
        </w:rPr>
        <w:tab/>
      </w:r>
      <w:r w:rsidRPr="00C31423">
        <w:rPr>
          <w:sz w:val="24"/>
          <w:szCs w:val="24"/>
          <w:lang w:val="lt-LT"/>
        </w:rPr>
        <w:tab/>
      </w:r>
      <w:r w:rsidRPr="00C31423">
        <w:rPr>
          <w:sz w:val="24"/>
          <w:szCs w:val="24"/>
          <w:lang w:val="lt-LT"/>
        </w:rPr>
        <w:tab/>
        <w:t>Violeta Bieliūnaitė</w:t>
      </w:r>
      <w:r w:rsidR="00690A51">
        <w:rPr>
          <w:sz w:val="24"/>
          <w:szCs w:val="24"/>
          <w:lang w:val="lt-LT"/>
        </w:rPr>
        <w:t>-</w:t>
      </w:r>
      <w:r w:rsidRPr="00C31423">
        <w:rPr>
          <w:sz w:val="24"/>
          <w:szCs w:val="24"/>
          <w:lang w:val="lt-LT"/>
        </w:rPr>
        <w:t>Vanagienė</w:t>
      </w:r>
    </w:p>
    <w:p w:rsidR="00574298" w:rsidRPr="00C31423" w:rsidRDefault="00574298" w:rsidP="00574298">
      <w:pPr>
        <w:rPr>
          <w:lang w:val="lt-LT"/>
        </w:rPr>
      </w:pPr>
    </w:p>
    <w:p w:rsidR="001059F4" w:rsidRPr="00C31423" w:rsidRDefault="001059F4" w:rsidP="008E7F5B">
      <w:pPr>
        <w:rPr>
          <w:lang w:val="lt-LT"/>
        </w:rPr>
      </w:pPr>
    </w:p>
    <w:sectPr w:rsidR="001059F4" w:rsidRPr="00C31423" w:rsidSect="00F054DE">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20" w:rsidRDefault="00F87020">
      <w:r>
        <w:separator/>
      </w:r>
    </w:p>
  </w:endnote>
  <w:endnote w:type="continuationSeparator" w:id="0">
    <w:p w:rsidR="00F87020" w:rsidRDefault="00F8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20" w:rsidRDefault="00F87020">
      <w:r>
        <w:separator/>
      </w:r>
    </w:p>
  </w:footnote>
  <w:footnote w:type="continuationSeparator" w:id="0">
    <w:p w:rsidR="00F87020" w:rsidRDefault="00F8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042743" w:rsidP="00EB1BFB">
    <w:pPr>
      <w:framePr w:h="0" w:hSpace="180" w:wrap="around" w:vAnchor="text" w:hAnchor="page" w:x="5905" w:y="12"/>
    </w:pPr>
    <w:r>
      <w:rPr>
        <w:noProof/>
        <w:lang w:val="en-GB" w:eastAsia="en-GB"/>
      </w:rPr>
      <w:drawing>
        <wp:inline distT="0" distB="0" distL="0" distR="0">
          <wp:extent cx="543560" cy="698500"/>
          <wp:effectExtent l="0" t="0" r="889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rsidR="00EB1BFB" w:rsidRPr="00D52072" w:rsidRDefault="00EB1BFB" w:rsidP="00EB1BFB">
    <w:pPr>
      <w:rPr>
        <w:b/>
        <w:sz w:val="24"/>
        <w:szCs w:val="24"/>
      </w:rPr>
    </w:pPr>
  </w:p>
  <w:p w:rsidR="00EB1BFB" w:rsidRPr="00D52072" w:rsidRDefault="00D52072" w:rsidP="00EB1BFB">
    <w:pPr>
      <w:rPr>
        <w:b/>
        <w:sz w:val="24"/>
        <w:szCs w:val="24"/>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t>Projektas</w:t>
    </w:r>
  </w:p>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40B68"/>
    <w:rsid w:val="00042743"/>
    <w:rsid w:val="00075B45"/>
    <w:rsid w:val="00085048"/>
    <w:rsid w:val="000C20E5"/>
    <w:rsid w:val="000D5DBA"/>
    <w:rsid w:val="000E178E"/>
    <w:rsid w:val="001059F4"/>
    <w:rsid w:val="00113C20"/>
    <w:rsid w:val="00185C41"/>
    <w:rsid w:val="00187088"/>
    <w:rsid w:val="001B6A74"/>
    <w:rsid w:val="001E755B"/>
    <w:rsid w:val="002272B5"/>
    <w:rsid w:val="002F3C6B"/>
    <w:rsid w:val="00365871"/>
    <w:rsid w:val="00390C0C"/>
    <w:rsid w:val="003A2F5A"/>
    <w:rsid w:val="003C3613"/>
    <w:rsid w:val="00441928"/>
    <w:rsid w:val="0045075C"/>
    <w:rsid w:val="00454130"/>
    <w:rsid w:val="004855CF"/>
    <w:rsid w:val="005146FE"/>
    <w:rsid w:val="0053512E"/>
    <w:rsid w:val="00563489"/>
    <w:rsid w:val="00574298"/>
    <w:rsid w:val="00590F26"/>
    <w:rsid w:val="00594803"/>
    <w:rsid w:val="005D10B1"/>
    <w:rsid w:val="005E4261"/>
    <w:rsid w:val="005E4F26"/>
    <w:rsid w:val="00627703"/>
    <w:rsid w:val="00650B14"/>
    <w:rsid w:val="0067194A"/>
    <w:rsid w:val="00683B78"/>
    <w:rsid w:val="00686A6C"/>
    <w:rsid w:val="00690A51"/>
    <w:rsid w:val="006A760B"/>
    <w:rsid w:val="006D7030"/>
    <w:rsid w:val="00771E1A"/>
    <w:rsid w:val="00815090"/>
    <w:rsid w:val="00834271"/>
    <w:rsid w:val="00853BB1"/>
    <w:rsid w:val="00880525"/>
    <w:rsid w:val="008C4B7E"/>
    <w:rsid w:val="008C5004"/>
    <w:rsid w:val="008E7F5B"/>
    <w:rsid w:val="008F6439"/>
    <w:rsid w:val="00904423"/>
    <w:rsid w:val="00917406"/>
    <w:rsid w:val="009330E9"/>
    <w:rsid w:val="009339A7"/>
    <w:rsid w:val="00965CF0"/>
    <w:rsid w:val="009C1F16"/>
    <w:rsid w:val="009D21D2"/>
    <w:rsid w:val="00A77246"/>
    <w:rsid w:val="00AC6EFA"/>
    <w:rsid w:val="00B21FA0"/>
    <w:rsid w:val="00B3094B"/>
    <w:rsid w:val="00B52CC9"/>
    <w:rsid w:val="00B62BAC"/>
    <w:rsid w:val="00B804BD"/>
    <w:rsid w:val="00BE65CC"/>
    <w:rsid w:val="00BF1C9E"/>
    <w:rsid w:val="00C31423"/>
    <w:rsid w:val="00CA536C"/>
    <w:rsid w:val="00CB2F2A"/>
    <w:rsid w:val="00CC4D7F"/>
    <w:rsid w:val="00CC5051"/>
    <w:rsid w:val="00D03B03"/>
    <w:rsid w:val="00D2048B"/>
    <w:rsid w:val="00D24487"/>
    <w:rsid w:val="00D52072"/>
    <w:rsid w:val="00D85A44"/>
    <w:rsid w:val="00DC6CC4"/>
    <w:rsid w:val="00DE738F"/>
    <w:rsid w:val="00E220A3"/>
    <w:rsid w:val="00E750C3"/>
    <w:rsid w:val="00EB1BFB"/>
    <w:rsid w:val="00EB2A84"/>
    <w:rsid w:val="00EC6931"/>
    <w:rsid w:val="00F054DE"/>
    <w:rsid w:val="00F20623"/>
    <w:rsid w:val="00F821A1"/>
    <w:rsid w:val="00F8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FE7E-39CD-4193-A6B7-65E499CA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1058</Words>
  <Characters>6037</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2017-12-13T11:19:00Z</cp:lastPrinted>
  <dcterms:created xsi:type="dcterms:W3CDTF">2018-01-09T14:33:00Z</dcterms:created>
  <dcterms:modified xsi:type="dcterms:W3CDTF">2018-01-09T14:33:00Z</dcterms:modified>
</cp:coreProperties>
</file>